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B3CE403" w14:textId="347108F2" w:rsidR="00D93315" w:rsidRPr="0055573B" w:rsidRDefault="609A58F5" w:rsidP="005F6BF4">
      <w:pPr>
        <w:spacing w:line="276" w:lineRule="auto"/>
        <w:rPr>
          <w:rFonts w:ascii="Didot" w:hAnsi="Didot" w:cs="Didot"/>
          <w:sz w:val="22"/>
          <w:szCs w:val="22"/>
        </w:rPr>
      </w:pPr>
      <w:r w:rsidRPr="1FA46614">
        <w:rPr>
          <w:rFonts w:ascii="Didot" w:hAnsi="Didot" w:cs="Didot"/>
          <w:sz w:val="22"/>
          <w:szCs w:val="22"/>
        </w:rPr>
        <w:t>s</w:t>
      </w:r>
      <w:r w:rsidR="00D93315" w:rsidRPr="1FA46614">
        <w:rPr>
          <w:rFonts w:ascii="Didot" w:hAnsi="Didot" w:cs="Didot"/>
          <w:sz w:val="22"/>
          <w:szCs w:val="22"/>
        </w:rPr>
        <w:t>Before going further, please check these two important parts:</w:t>
      </w:r>
    </w:p>
    <w:p w14:paraId="1E1A5A44" w14:textId="77777777" w:rsidR="00D93315" w:rsidRPr="0055573B" w:rsidRDefault="00D93315" w:rsidP="005F6BF4">
      <w:pPr>
        <w:spacing w:line="276" w:lineRule="auto"/>
        <w:rPr>
          <w:rFonts w:ascii="Didot" w:hAnsi="Didot" w:cs="Didot"/>
          <w:sz w:val="22"/>
          <w:szCs w:val="22"/>
        </w:rPr>
      </w:pPr>
    </w:p>
    <w:p w14:paraId="085703DE" w14:textId="40836DBE" w:rsidR="00D93315" w:rsidRPr="0055573B" w:rsidRDefault="002331DC" w:rsidP="005F6BF4">
      <w:pPr>
        <w:spacing w:line="276" w:lineRule="auto"/>
        <w:rPr>
          <w:rFonts w:ascii="Didot" w:hAnsi="Didot" w:cs="Didot"/>
          <w:sz w:val="22"/>
          <w:szCs w:val="22"/>
        </w:rPr>
      </w:pPr>
      <w:r w:rsidRPr="0055573B">
        <w:rPr>
          <w:rFonts w:ascii="Didot" w:hAnsi="Didot" w:cs="Didot"/>
          <w:sz w:val="22"/>
          <w:szCs w:val="22"/>
        </w:rPr>
        <w:t xml:space="preserve">First, </w:t>
      </w:r>
      <w:r w:rsidR="00D93315" w:rsidRPr="0055573B">
        <w:rPr>
          <w:rFonts w:ascii="Didot" w:hAnsi="Didot" w:cs="Didot"/>
          <w:sz w:val="22"/>
          <w:szCs w:val="22"/>
        </w:rPr>
        <w:t>What to do in each of the steps!</w:t>
      </w:r>
    </w:p>
    <w:p w14:paraId="28A446ED" w14:textId="1D0AABC7" w:rsidR="00D93315" w:rsidRPr="0055573B" w:rsidRDefault="00D93315" w:rsidP="005F6BF4">
      <w:pPr>
        <w:spacing w:line="276" w:lineRule="auto"/>
        <w:rPr>
          <w:rFonts w:ascii="Didot" w:hAnsi="Didot" w:cs="Didot"/>
          <w:sz w:val="22"/>
          <w:szCs w:val="22"/>
        </w:rPr>
      </w:pPr>
      <w:r w:rsidRPr="0055573B">
        <w:rPr>
          <w:rFonts w:ascii="Didot" w:hAnsi="Didot" w:cs="Didot"/>
          <w:noProof/>
          <w:sz w:val="22"/>
          <w:szCs w:val="22"/>
        </w:rPr>
        <w:drawing>
          <wp:inline distT="0" distB="0" distL="0" distR="0" wp14:anchorId="3D6CB1A8" wp14:editId="6382C9FF">
            <wp:extent cx="5943600" cy="3458210"/>
            <wp:effectExtent l="0" t="0" r="0" b="0"/>
            <wp:docPr id="505531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531254" name=""/>
                    <pic:cNvPicPr/>
                  </pic:nvPicPr>
                  <pic:blipFill>
                    <a:blip r:embed="rId11"/>
                    <a:stretch>
                      <a:fillRect/>
                    </a:stretch>
                  </pic:blipFill>
                  <pic:spPr>
                    <a:xfrm>
                      <a:off x="0" y="0"/>
                      <a:ext cx="5943600" cy="3458210"/>
                    </a:xfrm>
                    <a:prstGeom prst="rect">
                      <a:avLst/>
                    </a:prstGeom>
                  </pic:spPr>
                </pic:pic>
              </a:graphicData>
            </a:graphic>
          </wp:inline>
        </w:drawing>
      </w:r>
    </w:p>
    <w:p w14:paraId="39994A0D" w14:textId="13740F45" w:rsidR="00D93315" w:rsidRPr="0055573B" w:rsidRDefault="00D93315" w:rsidP="005F6BF4">
      <w:pPr>
        <w:spacing w:line="276" w:lineRule="auto"/>
        <w:rPr>
          <w:rFonts w:ascii="Didot" w:hAnsi="Didot" w:cs="Didot"/>
          <w:sz w:val="22"/>
          <w:szCs w:val="22"/>
        </w:rPr>
      </w:pPr>
      <w:r w:rsidRPr="0055573B">
        <w:rPr>
          <w:rFonts w:ascii="Didot" w:hAnsi="Didot" w:cs="Didot"/>
          <w:sz w:val="22"/>
          <w:szCs w:val="22"/>
        </w:rPr>
        <w:tab/>
      </w:r>
      <w:r w:rsidR="002331DC" w:rsidRPr="0055573B">
        <w:rPr>
          <w:rFonts w:ascii="Didot" w:hAnsi="Didot" w:cs="Didot"/>
          <w:noProof/>
          <w:sz w:val="22"/>
          <w:szCs w:val="22"/>
        </w:rPr>
        <w:drawing>
          <wp:inline distT="0" distB="0" distL="0" distR="0" wp14:anchorId="667A7E24" wp14:editId="46BE7521">
            <wp:extent cx="5943600" cy="3769995"/>
            <wp:effectExtent l="0" t="0" r="0" b="1905"/>
            <wp:docPr id="1351375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375172" name=""/>
                    <pic:cNvPicPr/>
                  </pic:nvPicPr>
                  <pic:blipFill>
                    <a:blip r:embed="rId12"/>
                    <a:stretch>
                      <a:fillRect/>
                    </a:stretch>
                  </pic:blipFill>
                  <pic:spPr>
                    <a:xfrm>
                      <a:off x="0" y="0"/>
                      <a:ext cx="5943600" cy="3769995"/>
                    </a:xfrm>
                    <a:prstGeom prst="rect">
                      <a:avLst/>
                    </a:prstGeom>
                  </pic:spPr>
                </pic:pic>
              </a:graphicData>
            </a:graphic>
          </wp:inline>
        </w:drawing>
      </w:r>
    </w:p>
    <w:p w14:paraId="7D4F7F1B" w14:textId="28828987" w:rsidR="005F6BF4" w:rsidRPr="0055573B" w:rsidRDefault="002331DC" w:rsidP="005F6BF4">
      <w:pPr>
        <w:spacing w:line="276" w:lineRule="auto"/>
        <w:rPr>
          <w:rFonts w:ascii="Didot" w:hAnsi="Didot" w:cs="Didot"/>
          <w:sz w:val="22"/>
          <w:szCs w:val="22"/>
        </w:rPr>
      </w:pPr>
      <w:r w:rsidRPr="0055573B">
        <w:rPr>
          <w:rFonts w:ascii="Didot" w:hAnsi="Didot" w:cs="Didot"/>
          <w:sz w:val="22"/>
          <w:szCs w:val="22"/>
        </w:rPr>
        <w:t xml:space="preserve">Second, </w:t>
      </w:r>
      <w:r w:rsidR="005F6BF4" w:rsidRPr="0055573B">
        <w:rPr>
          <w:rFonts w:ascii="Didot" w:hAnsi="Didot" w:cs="Didot" w:hint="cs"/>
          <w:sz w:val="22"/>
          <w:szCs w:val="22"/>
        </w:rPr>
        <w:t>Here is the checklist for the Report, from Reader Book</w:t>
      </w:r>
    </w:p>
    <w:p w14:paraId="01E2A3B7" w14:textId="7A01D2A3" w:rsidR="005F6BF4" w:rsidRPr="0055573B" w:rsidRDefault="005F6BF4" w:rsidP="005F6BF4">
      <w:pPr>
        <w:spacing w:line="276" w:lineRule="auto"/>
        <w:rPr>
          <w:rFonts w:ascii="Didot" w:hAnsi="Didot" w:cs="Didot"/>
          <w:b/>
          <w:bCs/>
          <w:sz w:val="22"/>
          <w:szCs w:val="22"/>
        </w:rPr>
      </w:pPr>
      <w:r w:rsidRPr="0055573B">
        <w:rPr>
          <w:rFonts w:ascii="Didot" w:hAnsi="Didot" w:cs="Didot" w:hint="cs"/>
          <w:b/>
          <w:bCs/>
          <w:sz w:val="22"/>
          <w:szCs w:val="22"/>
        </w:rPr>
        <w:t>We should make based on this!</w:t>
      </w:r>
      <w:r w:rsidRPr="0055573B">
        <w:rPr>
          <w:rFonts w:ascii="Didot" w:hAnsi="Didot" w:cs="Didot"/>
          <w:b/>
          <w:bCs/>
          <w:sz w:val="22"/>
          <w:szCs w:val="22"/>
        </w:rPr>
        <w:t xml:space="preserve"> Please read first before putting you data into here</w:t>
      </w:r>
    </w:p>
    <w:p w14:paraId="68B05512" w14:textId="44188FC0" w:rsidR="00B473AD" w:rsidRPr="0055573B" w:rsidRDefault="005F6BF4" w:rsidP="005F6BF4">
      <w:pPr>
        <w:spacing w:line="276" w:lineRule="auto"/>
        <w:rPr>
          <w:rFonts w:ascii="Didot" w:hAnsi="Didot" w:cs="Didot"/>
          <w:sz w:val="22"/>
          <w:szCs w:val="22"/>
        </w:rPr>
      </w:pPr>
      <w:r w:rsidRPr="0055573B">
        <w:rPr>
          <w:rFonts w:ascii="Didot" w:hAnsi="Didot" w:cs="Didot" w:hint="cs"/>
          <w:noProof/>
          <w:sz w:val="22"/>
          <w:szCs w:val="22"/>
        </w:rPr>
        <w:drawing>
          <wp:inline distT="0" distB="0" distL="0" distR="0" wp14:anchorId="5110183C" wp14:editId="4A2DF65B">
            <wp:extent cx="5943600" cy="1736090"/>
            <wp:effectExtent l="0" t="0" r="0" b="3810"/>
            <wp:docPr id="20507837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783757" name="Picture 1" descr="A screenshot of a computer&#10;&#10;Description automatically generated"/>
                    <pic:cNvPicPr/>
                  </pic:nvPicPr>
                  <pic:blipFill>
                    <a:blip r:embed="rId13"/>
                    <a:stretch>
                      <a:fillRect/>
                    </a:stretch>
                  </pic:blipFill>
                  <pic:spPr>
                    <a:xfrm>
                      <a:off x="0" y="0"/>
                      <a:ext cx="5943600" cy="1736090"/>
                    </a:xfrm>
                    <a:prstGeom prst="rect">
                      <a:avLst/>
                    </a:prstGeom>
                  </pic:spPr>
                </pic:pic>
              </a:graphicData>
            </a:graphic>
          </wp:inline>
        </w:drawing>
      </w:r>
    </w:p>
    <w:p w14:paraId="1866412E" w14:textId="1A6230C3" w:rsidR="005F6BF4" w:rsidRPr="0055573B" w:rsidRDefault="005F6BF4" w:rsidP="005F6BF4">
      <w:pPr>
        <w:spacing w:line="276" w:lineRule="auto"/>
        <w:rPr>
          <w:rFonts w:ascii="Didot" w:hAnsi="Didot" w:cs="Didot"/>
          <w:sz w:val="22"/>
          <w:szCs w:val="22"/>
        </w:rPr>
      </w:pPr>
      <w:r w:rsidRPr="0055573B">
        <w:rPr>
          <w:rFonts w:ascii="Didot" w:hAnsi="Didot" w:cs="Didot" w:hint="cs"/>
          <w:noProof/>
          <w:sz w:val="22"/>
          <w:szCs w:val="22"/>
        </w:rPr>
        <w:drawing>
          <wp:inline distT="0" distB="0" distL="0" distR="0" wp14:anchorId="43F56109" wp14:editId="3FFE4426">
            <wp:extent cx="5943600" cy="1491615"/>
            <wp:effectExtent l="0" t="0" r="0" b="0"/>
            <wp:docPr id="11627457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745770" name="Picture 1" descr="A screenshot of a computer&#10;&#10;Description automatically generated"/>
                    <pic:cNvPicPr/>
                  </pic:nvPicPr>
                  <pic:blipFill>
                    <a:blip r:embed="rId14"/>
                    <a:stretch>
                      <a:fillRect/>
                    </a:stretch>
                  </pic:blipFill>
                  <pic:spPr>
                    <a:xfrm>
                      <a:off x="0" y="0"/>
                      <a:ext cx="5943600" cy="1491615"/>
                    </a:xfrm>
                    <a:prstGeom prst="rect">
                      <a:avLst/>
                    </a:prstGeom>
                  </pic:spPr>
                </pic:pic>
              </a:graphicData>
            </a:graphic>
          </wp:inline>
        </w:drawing>
      </w:r>
    </w:p>
    <w:p w14:paraId="64418FC6" w14:textId="19092FF7" w:rsidR="005F6BF4" w:rsidRPr="0055573B" w:rsidRDefault="005F6BF4" w:rsidP="005F6BF4">
      <w:pPr>
        <w:spacing w:line="276" w:lineRule="auto"/>
        <w:rPr>
          <w:rFonts w:ascii="Didot" w:hAnsi="Didot" w:cs="Didot"/>
          <w:sz w:val="22"/>
          <w:szCs w:val="22"/>
        </w:rPr>
      </w:pPr>
      <w:r w:rsidRPr="0055573B">
        <w:rPr>
          <w:rFonts w:ascii="Didot" w:hAnsi="Didot" w:cs="Didot" w:hint="cs"/>
          <w:noProof/>
          <w:sz w:val="22"/>
          <w:szCs w:val="22"/>
        </w:rPr>
        <w:drawing>
          <wp:inline distT="0" distB="0" distL="0" distR="0" wp14:anchorId="1081E376" wp14:editId="65813A51">
            <wp:extent cx="5943600" cy="2734310"/>
            <wp:effectExtent l="0" t="0" r="0" b="0"/>
            <wp:docPr id="2054561825" name="Picture 1" descr="A black and white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561825" name="Picture 1" descr="A black and white screen with white text&#10;&#10;Description automatically generated"/>
                    <pic:cNvPicPr/>
                  </pic:nvPicPr>
                  <pic:blipFill>
                    <a:blip r:embed="rId15"/>
                    <a:stretch>
                      <a:fillRect/>
                    </a:stretch>
                  </pic:blipFill>
                  <pic:spPr>
                    <a:xfrm>
                      <a:off x="0" y="0"/>
                      <a:ext cx="5943600" cy="2734310"/>
                    </a:xfrm>
                    <a:prstGeom prst="rect">
                      <a:avLst/>
                    </a:prstGeom>
                  </pic:spPr>
                </pic:pic>
              </a:graphicData>
            </a:graphic>
          </wp:inline>
        </w:drawing>
      </w:r>
    </w:p>
    <w:p w14:paraId="0CA4CB7A" w14:textId="77777777" w:rsidR="005F6BF4" w:rsidRPr="0055573B" w:rsidRDefault="005F6BF4" w:rsidP="005F6BF4">
      <w:pPr>
        <w:spacing w:line="276" w:lineRule="auto"/>
        <w:rPr>
          <w:rFonts w:ascii="Didot" w:hAnsi="Didot" w:cs="Didot"/>
          <w:sz w:val="22"/>
          <w:szCs w:val="22"/>
        </w:rPr>
      </w:pPr>
    </w:p>
    <w:p w14:paraId="1BFF29A1" w14:textId="57BA24CD" w:rsidR="005F6BF4" w:rsidRPr="0055573B" w:rsidRDefault="005F6BF4" w:rsidP="005F6BF4">
      <w:pPr>
        <w:spacing w:line="276" w:lineRule="auto"/>
        <w:rPr>
          <w:rFonts w:ascii="Didot" w:hAnsi="Didot" w:cs="Didot"/>
          <w:sz w:val="22"/>
          <w:szCs w:val="22"/>
        </w:rPr>
      </w:pPr>
      <w:r w:rsidRPr="0055573B">
        <w:rPr>
          <w:rFonts w:ascii="Didot" w:hAnsi="Didot" w:cs="Didot" w:hint="cs"/>
          <w:noProof/>
          <w:sz w:val="22"/>
          <w:szCs w:val="22"/>
        </w:rPr>
        <w:drawing>
          <wp:inline distT="0" distB="0" distL="0" distR="0" wp14:anchorId="1B22AA49" wp14:editId="09D4DC92">
            <wp:extent cx="5943600" cy="934085"/>
            <wp:effectExtent l="0" t="0" r="0" b="5715"/>
            <wp:docPr id="1383218882"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218882" name="Picture 1" descr="A close-up of a text&#10;&#10;Description automatically generated"/>
                    <pic:cNvPicPr/>
                  </pic:nvPicPr>
                  <pic:blipFill>
                    <a:blip r:embed="rId16"/>
                    <a:stretch>
                      <a:fillRect/>
                    </a:stretch>
                  </pic:blipFill>
                  <pic:spPr>
                    <a:xfrm>
                      <a:off x="0" y="0"/>
                      <a:ext cx="5943600" cy="934085"/>
                    </a:xfrm>
                    <a:prstGeom prst="rect">
                      <a:avLst/>
                    </a:prstGeom>
                  </pic:spPr>
                </pic:pic>
              </a:graphicData>
            </a:graphic>
          </wp:inline>
        </w:drawing>
      </w:r>
    </w:p>
    <w:p w14:paraId="1C320E3F" w14:textId="3A7635B9" w:rsidR="005F6BF4" w:rsidRPr="0055573B" w:rsidRDefault="005F6BF4" w:rsidP="005F6BF4">
      <w:pPr>
        <w:spacing w:line="276" w:lineRule="auto"/>
        <w:rPr>
          <w:rFonts w:ascii="Didot" w:hAnsi="Didot" w:cs="Didot"/>
          <w:sz w:val="22"/>
          <w:szCs w:val="22"/>
        </w:rPr>
      </w:pPr>
      <w:r w:rsidRPr="0055573B">
        <w:rPr>
          <w:rFonts w:ascii="Didot" w:hAnsi="Didot" w:cs="Didot" w:hint="cs"/>
          <w:noProof/>
          <w:sz w:val="22"/>
          <w:szCs w:val="22"/>
        </w:rPr>
        <w:drawing>
          <wp:inline distT="0" distB="0" distL="0" distR="0" wp14:anchorId="63F7BDB7" wp14:editId="643E8C88">
            <wp:extent cx="5943600" cy="3248660"/>
            <wp:effectExtent l="0" t="0" r="0" b="2540"/>
            <wp:docPr id="123730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30768" name=""/>
                    <pic:cNvPicPr/>
                  </pic:nvPicPr>
                  <pic:blipFill>
                    <a:blip r:embed="rId17"/>
                    <a:stretch>
                      <a:fillRect/>
                    </a:stretch>
                  </pic:blipFill>
                  <pic:spPr>
                    <a:xfrm>
                      <a:off x="0" y="0"/>
                      <a:ext cx="5943600" cy="3248660"/>
                    </a:xfrm>
                    <a:prstGeom prst="rect">
                      <a:avLst/>
                    </a:prstGeom>
                  </pic:spPr>
                </pic:pic>
              </a:graphicData>
            </a:graphic>
          </wp:inline>
        </w:drawing>
      </w:r>
    </w:p>
    <w:p w14:paraId="3F64CF64" w14:textId="687929C2" w:rsidR="005F6BF4" w:rsidRPr="0055573B" w:rsidRDefault="005F6BF4" w:rsidP="005F6BF4">
      <w:pPr>
        <w:spacing w:line="276" w:lineRule="auto"/>
        <w:rPr>
          <w:rFonts w:ascii="Didot" w:hAnsi="Didot" w:cs="Didot"/>
          <w:sz w:val="22"/>
          <w:szCs w:val="22"/>
        </w:rPr>
      </w:pPr>
      <w:r w:rsidRPr="0055573B">
        <w:rPr>
          <w:rFonts w:ascii="Didot" w:hAnsi="Didot" w:cs="Didot" w:hint="cs"/>
          <w:noProof/>
          <w:sz w:val="22"/>
          <w:szCs w:val="22"/>
        </w:rPr>
        <w:drawing>
          <wp:inline distT="0" distB="0" distL="0" distR="0" wp14:anchorId="0B43E2ED" wp14:editId="1C2F7C8B">
            <wp:extent cx="5943600" cy="2145665"/>
            <wp:effectExtent l="0" t="0" r="0" b="635"/>
            <wp:docPr id="1370147683" name="Picture 1" descr="A close-up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147683" name="Picture 1" descr="A close-up of a diagram&#10;&#10;Description automatically generated"/>
                    <pic:cNvPicPr/>
                  </pic:nvPicPr>
                  <pic:blipFill>
                    <a:blip r:embed="rId18"/>
                    <a:stretch>
                      <a:fillRect/>
                    </a:stretch>
                  </pic:blipFill>
                  <pic:spPr>
                    <a:xfrm>
                      <a:off x="0" y="0"/>
                      <a:ext cx="5943600" cy="2145665"/>
                    </a:xfrm>
                    <a:prstGeom prst="rect">
                      <a:avLst/>
                    </a:prstGeom>
                  </pic:spPr>
                </pic:pic>
              </a:graphicData>
            </a:graphic>
          </wp:inline>
        </w:drawing>
      </w:r>
    </w:p>
    <w:p w14:paraId="26A5AD74" w14:textId="2A8D9E27" w:rsidR="005F6BF4" w:rsidRPr="0055573B" w:rsidRDefault="005F6BF4" w:rsidP="005F6BF4">
      <w:pPr>
        <w:spacing w:line="276" w:lineRule="auto"/>
        <w:rPr>
          <w:rFonts w:ascii="Didot" w:hAnsi="Didot" w:cs="Didot"/>
          <w:sz w:val="22"/>
          <w:szCs w:val="22"/>
        </w:rPr>
      </w:pPr>
      <w:r w:rsidRPr="0055573B">
        <w:rPr>
          <w:rFonts w:ascii="Didot" w:hAnsi="Didot" w:cs="Didot" w:hint="cs"/>
          <w:noProof/>
          <w:sz w:val="22"/>
          <w:szCs w:val="22"/>
        </w:rPr>
        <w:drawing>
          <wp:inline distT="0" distB="0" distL="0" distR="0" wp14:anchorId="15F90521" wp14:editId="7445B557">
            <wp:extent cx="5943600" cy="2690495"/>
            <wp:effectExtent l="0" t="0" r="0" b="1905"/>
            <wp:docPr id="286828538"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828538" name="Picture 1" descr="A close-up of a document&#10;&#10;Description automatically generated"/>
                    <pic:cNvPicPr/>
                  </pic:nvPicPr>
                  <pic:blipFill>
                    <a:blip r:embed="rId19"/>
                    <a:stretch>
                      <a:fillRect/>
                    </a:stretch>
                  </pic:blipFill>
                  <pic:spPr>
                    <a:xfrm>
                      <a:off x="0" y="0"/>
                      <a:ext cx="5943600" cy="2690495"/>
                    </a:xfrm>
                    <a:prstGeom prst="rect">
                      <a:avLst/>
                    </a:prstGeom>
                  </pic:spPr>
                </pic:pic>
              </a:graphicData>
            </a:graphic>
          </wp:inline>
        </w:drawing>
      </w:r>
    </w:p>
    <w:p w14:paraId="1D44E50F" w14:textId="4B55540A" w:rsidR="005F6BF4" w:rsidRPr="0055573B" w:rsidRDefault="005F6BF4" w:rsidP="005F6BF4">
      <w:pPr>
        <w:spacing w:line="276" w:lineRule="auto"/>
        <w:rPr>
          <w:rFonts w:ascii="Didot" w:hAnsi="Didot" w:cs="Didot"/>
          <w:sz w:val="22"/>
          <w:szCs w:val="22"/>
        </w:rPr>
      </w:pPr>
      <w:r w:rsidRPr="0055573B">
        <w:rPr>
          <w:rFonts w:ascii="Didot" w:hAnsi="Didot" w:cs="Didot" w:hint="cs"/>
          <w:noProof/>
          <w:sz w:val="22"/>
          <w:szCs w:val="22"/>
        </w:rPr>
        <w:drawing>
          <wp:inline distT="0" distB="0" distL="0" distR="0" wp14:anchorId="4007FB13" wp14:editId="70212F18">
            <wp:extent cx="5943600" cy="3535045"/>
            <wp:effectExtent l="0" t="0" r="0" b="0"/>
            <wp:docPr id="2052171887" name="Picture 1" descr="A close 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171887" name="Picture 1" descr="A close up of a document&#10;&#10;Description automatically generated"/>
                    <pic:cNvPicPr/>
                  </pic:nvPicPr>
                  <pic:blipFill>
                    <a:blip r:embed="rId20"/>
                    <a:stretch>
                      <a:fillRect/>
                    </a:stretch>
                  </pic:blipFill>
                  <pic:spPr>
                    <a:xfrm>
                      <a:off x="0" y="0"/>
                      <a:ext cx="5943600" cy="3535045"/>
                    </a:xfrm>
                    <a:prstGeom prst="rect">
                      <a:avLst/>
                    </a:prstGeom>
                  </pic:spPr>
                </pic:pic>
              </a:graphicData>
            </a:graphic>
          </wp:inline>
        </w:drawing>
      </w:r>
      <w:r w:rsidRPr="0055573B">
        <w:rPr>
          <w:rFonts w:ascii="Didot" w:hAnsi="Didot" w:cs="Didot" w:hint="cs"/>
          <w:sz w:val="22"/>
          <w:szCs w:val="22"/>
        </w:rPr>
        <w:br w:type="page"/>
      </w:r>
    </w:p>
    <w:p w14:paraId="2385E0B2" w14:textId="01D0FF20" w:rsidR="005F6BF4" w:rsidRPr="0055573B" w:rsidRDefault="005F6BF4" w:rsidP="005F6BF4">
      <w:pPr>
        <w:spacing w:line="276" w:lineRule="auto"/>
        <w:rPr>
          <w:rFonts w:ascii="Didot" w:hAnsi="Didot" w:cs="Didot"/>
          <w:sz w:val="22"/>
          <w:szCs w:val="22"/>
        </w:rPr>
      </w:pPr>
      <w:r w:rsidRPr="0055573B">
        <w:rPr>
          <w:rFonts w:ascii="Didot" w:hAnsi="Didot" w:cs="Didot"/>
          <w:sz w:val="22"/>
          <w:szCs w:val="22"/>
        </w:rPr>
        <w:t xml:space="preserve">Table of </w:t>
      </w:r>
      <w:r w:rsidRPr="0055573B">
        <w:rPr>
          <w:rFonts w:ascii="Didot" w:hAnsi="Didot" w:cs="Didot" w:hint="cs"/>
          <w:sz w:val="22"/>
          <w:szCs w:val="22"/>
        </w:rPr>
        <w:t>Content</w:t>
      </w:r>
      <w:r w:rsidRPr="0055573B">
        <w:rPr>
          <w:rFonts w:ascii="Didot" w:hAnsi="Didot" w:cs="Didot"/>
          <w:sz w:val="22"/>
          <w:szCs w:val="22"/>
        </w:rPr>
        <w:t>s</w:t>
      </w:r>
    </w:p>
    <w:p w14:paraId="1B5178EB" w14:textId="77777777" w:rsidR="005F6BF4" w:rsidRPr="0055573B" w:rsidRDefault="005F6BF4" w:rsidP="005F6BF4">
      <w:pPr>
        <w:spacing w:line="276" w:lineRule="auto"/>
        <w:rPr>
          <w:rFonts w:ascii="Didot" w:hAnsi="Didot" w:cs="Didot"/>
          <w:sz w:val="22"/>
          <w:szCs w:val="22"/>
        </w:rPr>
      </w:pPr>
    </w:p>
    <w:p w14:paraId="3A1F1E34" w14:textId="6B36D31F" w:rsidR="00D93315" w:rsidRPr="0055573B" w:rsidRDefault="00D93315" w:rsidP="005F6BF4">
      <w:pPr>
        <w:spacing w:line="276" w:lineRule="auto"/>
        <w:rPr>
          <w:rFonts w:ascii="Didot" w:hAnsi="Didot" w:cs="Didot"/>
          <w:sz w:val="22"/>
          <w:szCs w:val="22"/>
        </w:rPr>
      </w:pPr>
      <w:r w:rsidRPr="0055573B">
        <w:rPr>
          <w:rFonts w:ascii="Didot" w:hAnsi="Didot" w:cs="Didot"/>
          <w:sz w:val="22"/>
          <w:szCs w:val="22"/>
        </w:rPr>
        <w:t>Abstract</w:t>
      </w:r>
    </w:p>
    <w:p w14:paraId="39C4F3A6" w14:textId="228CF132" w:rsidR="002331DC" w:rsidRPr="0055573B" w:rsidRDefault="002331DC" w:rsidP="005F6BF4">
      <w:pPr>
        <w:spacing w:line="276" w:lineRule="auto"/>
        <w:rPr>
          <w:rFonts w:ascii="Didot" w:hAnsi="Didot" w:cs="Didot"/>
          <w:sz w:val="22"/>
          <w:szCs w:val="22"/>
        </w:rPr>
      </w:pPr>
      <w:r w:rsidRPr="0055573B">
        <w:rPr>
          <w:rFonts w:ascii="Didot" w:hAnsi="Didot" w:cs="Didot"/>
          <w:sz w:val="22"/>
          <w:szCs w:val="22"/>
        </w:rPr>
        <w:t xml:space="preserve">Introduction </w:t>
      </w:r>
    </w:p>
    <w:p w14:paraId="2254345D" w14:textId="5C98EBE4" w:rsidR="00D93315" w:rsidRPr="0055573B" w:rsidRDefault="00D93315" w:rsidP="005F6BF4">
      <w:pPr>
        <w:spacing w:line="276" w:lineRule="auto"/>
        <w:rPr>
          <w:rFonts w:ascii="Didot" w:hAnsi="Didot" w:cs="Didot"/>
          <w:sz w:val="22"/>
          <w:szCs w:val="22"/>
        </w:rPr>
      </w:pPr>
      <w:r w:rsidRPr="0055573B">
        <w:rPr>
          <w:rFonts w:ascii="Didot" w:hAnsi="Didot" w:cs="Didot"/>
          <w:sz w:val="22"/>
          <w:szCs w:val="22"/>
        </w:rPr>
        <w:t>Overview of DHL</w:t>
      </w:r>
    </w:p>
    <w:p w14:paraId="67453305" w14:textId="0BB112EB" w:rsidR="00D93315" w:rsidRPr="0055573B" w:rsidRDefault="00D93315" w:rsidP="00D93315">
      <w:pPr>
        <w:pStyle w:val="ListParagraph"/>
        <w:numPr>
          <w:ilvl w:val="0"/>
          <w:numId w:val="1"/>
        </w:numPr>
        <w:spacing w:line="276" w:lineRule="auto"/>
        <w:rPr>
          <w:rFonts w:ascii="Didot" w:hAnsi="Didot" w:cs="Didot"/>
          <w:sz w:val="22"/>
          <w:szCs w:val="22"/>
        </w:rPr>
      </w:pPr>
      <w:r w:rsidRPr="0055573B">
        <w:rPr>
          <w:rFonts w:ascii="Didot" w:hAnsi="Didot" w:cs="Didot"/>
          <w:sz w:val="22"/>
          <w:szCs w:val="22"/>
        </w:rPr>
        <w:t>Background</w:t>
      </w:r>
    </w:p>
    <w:p w14:paraId="6E1880B6" w14:textId="67670DEE" w:rsidR="00D93315" w:rsidRPr="0055573B" w:rsidRDefault="00D93315" w:rsidP="00D93315">
      <w:pPr>
        <w:pStyle w:val="ListParagraph"/>
        <w:numPr>
          <w:ilvl w:val="0"/>
          <w:numId w:val="1"/>
        </w:numPr>
        <w:spacing w:line="276" w:lineRule="auto"/>
        <w:rPr>
          <w:rFonts w:ascii="Didot" w:hAnsi="Didot" w:cs="Didot"/>
          <w:sz w:val="22"/>
          <w:szCs w:val="22"/>
        </w:rPr>
      </w:pPr>
      <w:r w:rsidRPr="0055573B">
        <w:rPr>
          <w:rFonts w:ascii="Didot" w:hAnsi="Didot" w:cs="Didot"/>
          <w:sz w:val="22"/>
          <w:szCs w:val="22"/>
        </w:rPr>
        <w:t>Vision, Mission, and Strategy</w:t>
      </w:r>
    </w:p>
    <w:p w14:paraId="28A42FB2" w14:textId="5233E35D" w:rsidR="00D93315" w:rsidRPr="0055573B" w:rsidRDefault="00D93315" w:rsidP="00D93315">
      <w:pPr>
        <w:pStyle w:val="ListParagraph"/>
        <w:numPr>
          <w:ilvl w:val="0"/>
          <w:numId w:val="1"/>
        </w:numPr>
        <w:spacing w:line="276" w:lineRule="auto"/>
        <w:rPr>
          <w:rFonts w:ascii="Didot" w:hAnsi="Didot" w:cs="Didot"/>
          <w:sz w:val="22"/>
          <w:szCs w:val="22"/>
        </w:rPr>
      </w:pPr>
      <w:r w:rsidRPr="0055573B">
        <w:rPr>
          <w:rFonts w:ascii="Didot" w:hAnsi="Didot" w:cs="Didot"/>
          <w:sz w:val="22"/>
          <w:szCs w:val="22"/>
        </w:rPr>
        <w:t xml:space="preserve">Market </w:t>
      </w:r>
      <w:r w:rsidR="002331DC" w:rsidRPr="0055573B">
        <w:rPr>
          <w:rFonts w:ascii="Didot" w:hAnsi="Didot" w:cs="Didot"/>
          <w:sz w:val="22"/>
          <w:szCs w:val="22"/>
        </w:rPr>
        <w:t xml:space="preserve">Trend </w:t>
      </w:r>
      <w:r w:rsidRPr="0055573B">
        <w:rPr>
          <w:rFonts w:ascii="Didot" w:hAnsi="Didot" w:cs="Didot"/>
          <w:sz w:val="22"/>
          <w:szCs w:val="22"/>
        </w:rPr>
        <w:t>Analysis</w:t>
      </w:r>
    </w:p>
    <w:p w14:paraId="5D582DDD" w14:textId="58E394FF" w:rsidR="00D93315" w:rsidRPr="0055573B" w:rsidRDefault="00D93315" w:rsidP="00D93315">
      <w:pPr>
        <w:pStyle w:val="ListParagraph"/>
        <w:numPr>
          <w:ilvl w:val="0"/>
          <w:numId w:val="1"/>
        </w:numPr>
        <w:spacing w:line="276" w:lineRule="auto"/>
        <w:rPr>
          <w:rFonts w:ascii="Didot" w:hAnsi="Didot" w:cs="Didot"/>
          <w:sz w:val="22"/>
          <w:szCs w:val="22"/>
        </w:rPr>
      </w:pPr>
      <w:r w:rsidRPr="0055573B">
        <w:rPr>
          <w:rFonts w:ascii="Didot" w:hAnsi="Didot" w:cs="Didot"/>
          <w:sz w:val="22"/>
          <w:szCs w:val="22"/>
        </w:rPr>
        <w:t>Stakeholder Analysis</w:t>
      </w:r>
    </w:p>
    <w:p w14:paraId="4DED87BF" w14:textId="7D2FF3C9" w:rsidR="00D93315" w:rsidRPr="0055573B" w:rsidRDefault="00D93315" w:rsidP="00D93315">
      <w:pPr>
        <w:pStyle w:val="ListParagraph"/>
        <w:numPr>
          <w:ilvl w:val="0"/>
          <w:numId w:val="1"/>
        </w:numPr>
        <w:spacing w:line="276" w:lineRule="auto"/>
        <w:rPr>
          <w:rFonts w:ascii="Didot" w:hAnsi="Didot" w:cs="Didot"/>
          <w:sz w:val="22"/>
          <w:szCs w:val="22"/>
        </w:rPr>
      </w:pPr>
      <w:r w:rsidRPr="0055573B">
        <w:rPr>
          <w:rFonts w:ascii="Didot" w:hAnsi="Didot" w:cs="Didot"/>
          <w:sz w:val="22"/>
          <w:szCs w:val="22"/>
        </w:rPr>
        <w:t>Balanced Score Card</w:t>
      </w:r>
    </w:p>
    <w:p w14:paraId="5C4A02C4" w14:textId="6DBDE844" w:rsidR="00D93315" w:rsidRPr="0055573B" w:rsidRDefault="00D93315" w:rsidP="00D93315">
      <w:pPr>
        <w:pStyle w:val="ListParagraph"/>
        <w:numPr>
          <w:ilvl w:val="0"/>
          <w:numId w:val="1"/>
        </w:numPr>
        <w:spacing w:line="276" w:lineRule="auto"/>
        <w:rPr>
          <w:rFonts w:ascii="Didot" w:hAnsi="Didot" w:cs="Didot"/>
          <w:sz w:val="22"/>
          <w:szCs w:val="22"/>
        </w:rPr>
      </w:pPr>
      <w:r w:rsidRPr="0055573B">
        <w:rPr>
          <w:rFonts w:ascii="Didot" w:hAnsi="Didot" w:cs="Didot"/>
          <w:sz w:val="22"/>
          <w:szCs w:val="22"/>
        </w:rPr>
        <w:t>Strategy Map</w:t>
      </w:r>
    </w:p>
    <w:p w14:paraId="1A79C128" w14:textId="1DA2969D" w:rsidR="00D93315" w:rsidRPr="0055573B" w:rsidRDefault="00D93315" w:rsidP="00D93315">
      <w:pPr>
        <w:pStyle w:val="ListParagraph"/>
        <w:numPr>
          <w:ilvl w:val="0"/>
          <w:numId w:val="1"/>
        </w:numPr>
        <w:spacing w:line="276" w:lineRule="auto"/>
        <w:rPr>
          <w:rFonts w:ascii="Didot" w:hAnsi="Didot" w:cs="Didot"/>
          <w:sz w:val="22"/>
          <w:szCs w:val="22"/>
        </w:rPr>
      </w:pPr>
      <w:r w:rsidRPr="0055573B">
        <w:rPr>
          <w:rFonts w:ascii="Didot" w:hAnsi="Didot" w:cs="Didot"/>
          <w:sz w:val="22"/>
          <w:szCs w:val="22"/>
        </w:rPr>
        <w:t>Selected Critical Business Process</w:t>
      </w:r>
    </w:p>
    <w:p w14:paraId="0230B6A9" w14:textId="77777777" w:rsidR="00D93315" w:rsidRPr="0055573B" w:rsidRDefault="00D93315" w:rsidP="00D93315">
      <w:pPr>
        <w:spacing w:line="276" w:lineRule="auto"/>
        <w:rPr>
          <w:rFonts w:ascii="Didot" w:hAnsi="Didot" w:cs="Didot"/>
          <w:sz w:val="22"/>
          <w:szCs w:val="22"/>
        </w:rPr>
      </w:pPr>
    </w:p>
    <w:p w14:paraId="2D136E1A" w14:textId="4A05E7A3" w:rsidR="00D93315" w:rsidRPr="0055573B" w:rsidRDefault="00D93315" w:rsidP="00D93315">
      <w:pPr>
        <w:spacing w:line="276" w:lineRule="auto"/>
        <w:rPr>
          <w:rFonts w:ascii="Didot" w:hAnsi="Didot" w:cs="Didot"/>
          <w:sz w:val="22"/>
          <w:szCs w:val="22"/>
        </w:rPr>
      </w:pPr>
      <w:r w:rsidRPr="0055573B">
        <w:rPr>
          <w:rFonts w:ascii="Didot" w:hAnsi="Didot" w:cs="Didot"/>
          <w:sz w:val="22"/>
          <w:szCs w:val="22"/>
        </w:rPr>
        <w:t>The Current Process</w:t>
      </w:r>
    </w:p>
    <w:p w14:paraId="55EBF6C1" w14:textId="40A11EDE" w:rsidR="00D93315" w:rsidRPr="0055573B" w:rsidRDefault="00D93315" w:rsidP="00D93315">
      <w:pPr>
        <w:pStyle w:val="ListParagraph"/>
        <w:numPr>
          <w:ilvl w:val="0"/>
          <w:numId w:val="2"/>
        </w:numPr>
        <w:spacing w:line="276" w:lineRule="auto"/>
        <w:rPr>
          <w:rFonts w:ascii="Didot" w:hAnsi="Didot" w:cs="Didot"/>
          <w:sz w:val="22"/>
          <w:szCs w:val="22"/>
        </w:rPr>
      </w:pPr>
      <w:r w:rsidRPr="0055573B">
        <w:rPr>
          <w:rFonts w:ascii="Didot" w:hAnsi="Didot" w:cs="Didot"/>
          <w:sz w:val="22"/>
          <w:szCs w:val="22"/>
        </w:rPr>
        <w:t>Involved Stakeholders</w:t>
      </w:r>
    </w:p>
    <w:p w14:paraId="68CF8C00" w14:textId="449B7F2B" w:rsidR="00D93315" w:rsidRPr="0055573B" w:rsidRDefault="00D93315" w:rsidP="00D93315">
      <w:pPr>
        <w:pStyle w:val="ListParagraph"/>
        <w:numPr>
          <w:ilvl w:val="0"/>
          <w:numId w:val="2"/>
        </w:numPr>
        <w:spacing w:line="276" w:lineRule="auto"/>
        <w:rPr>
          <w:rFonts w:ascii="Didot" w:hAnsi="Didot" w:cs="Didot"/>
          <w:sz w:val="22"/>
          <w:szCs w:val="22"/>
        </w:rPr>
      </w:pPr>
      <w:r w:rsidRPr="0055573B">
        <w:rPr>
          <w:rFonts w:ascii="Didot" w:hAnsi="Didot" w:cs="Didot"/>
          <w:sz w:val="22"/>
          <w:szCs w:val="22"/>
        </w:rPr>
        <w:t>Model and Description</w:t>
      </w:r>
    </w:p>
    <w:p w14:paraId="67EEBA1E" w14:textId="5D1E8BDE" w:rsidR="00D93315" w:rsidRPr="0055573B" w:rsidRDefault="00D93315" w:rsidP="00D93315">
      <w:pPr>
        <w:pStyle w:val="ListParagraph"/>
        <w:numPr>
          <w:ilvl w:val="0"/>
          <w:numId w:val="2"/>
        </w:numPr>
        <w:spacing w:line="276" w:lineRule="auto"/>
        <w:rPr>
          <w:rFonts w:ascii="Didot" w:hAnsi="Didot" w:cs="Didot"/>
          <w:sz w:val="22"/>
          <w:szCs w:val="22"/>
        </w:rPr>
      </w:pPr>
      <w:r w:rsidRPr="0055573B">
        <w:rPr>
          <w:rFonts w:ascii="Didot" w:hAnsi="Didot" w:cs="Didot"/>
          <w:sz w:val="22"/>
          <w:szCs w:val="22"/>
        </w:rPr>
        <w:t>Assumptions</w:t>
      </w:r>
    </w:p>
    <w:p w14:paraId="34589A47" w14:textId="77777777" w:rsidR="00D93315" w:rsidRPr="0055573B" w:rsidRDefault="00D93315" w:rsidP="00D93315">
      <w:pPr>
        <w:spacing w:line="276" w:lineRule="auto"/>
        <w:rPr>
          <w:rFonts w:ascii="Didot" w:hAnsi="Didot" w:cs="Didot"/>
          <w:sz w:val="22"/>
          <w:szCs w:val="22"/>
        </w:rPr>
      </w:pPr>
    </w:p>
    <w:p w14:paraId="77FCD9D8" w14:textId="5EEF3E45" w:rsidR="00D93315" w:rsidRPr="0055573B" w:rsidRDefault="00D93315" w:rsidP="00D93315">
      <w:pPr>
        <w:spacing w:line="276" w:lineRule="auto"/>
        <w:rPr>
          <w:rFonts w:ascii="Didot" w:hAnsi="Didot" w:cs="Didot"/>
          <w:sz w:val="22"/>
          <w:szCs w:val="22"/>
        </w:rPr>
      </w:pPr>
      <w:r w:rsidRPr="0055573B">
        <w:rPr>
          <w:rFonts w:ascii="Didot" w:hAnsi="Didot" w:cs="Didot"/>
          <w:sz w:val="22"/>
          <w:szCs w:val="22"/>
        </w:rPr>
        <w:t>Diagnosis of the Issues</w:t>
      </w:r>
    </w:p>
    <w:p w14:paraId="76F88F5A" w14:textId="22A3EE94" w:rsidR="00D93315" w:rsidRPr="0055573B" w:rsidRDefault="00D93315" w:rsidP="00D93315">
      <w:pPr>
        <w:pStyle w:val="ListParagraph"/>
        <w:numPr>
          <w:ilvl w:val="0"/>
          <w:numId w:val="3"/>
        </w:numPr>
        <w:spacing w:line="276" w:lineRule="auto"/>
        <w:rPr>
          <w:rFonts w:ascii="Didot" w:hAnsi="Didot" w:cs="Didot"/>
          <w:sz w:val="22"/>
          <w:szCs w:val="22"/>
        </w:rPr>
      </w:pPr>
      <w:r w:rsidRPr="0055573B">
        <w:rPr>
          <w:rFonts w:ascii="Didot" w:hAnsi="Didot" w:cs="Didot"/>
          <w:sz w:val="22"/>
          <w:szCs w:val="22"/>
        </w:rPr>
        <w:t>Customer Requirements</w:t>
      </w:r>
    </w:p>
    <w:p w14:paraId="729EB425" w14:textId="2041DD9A" w:rsidR="00D93315" w:rsidRPr="0055573B" w:rsidRDefault="00D93315" w:rsidP="00D93315">
      <w:pPr>
        <w:pStyle w:val="ListParagraph"/>
        <w:numPr>
          <w:ilvl w:val="0"/>
          <w:numId w:val="3"/>
        </w:numPr>
        <w:spacing w:line="276" w:lineRule="auto"/>
        <w:rPr>
          <w:rFonts w:ascii="Didot" w:hAnsi="Didot" w:cs="Didot"/>
          <w:sz w:val="22"/>
          <w:szCs w:val="22"/>
        </w:rPr>
      </w:pPr>
      <w:r w:rsidRPr="0055573B">
        <w:rPr>
          <w:rFonts w:ascii="Didot" w:hAnsi="Didot" w:cs="Didot"/>
          <w:sz w:val="22"/>
          <w:szCs w:val="22"/>
        </w:rPr>
        <w:t>SWOT Analysis</w:t>
      </w:r>
    </w:p>
    <w:p w14:paraId="1E324926" w14:textId="15AE0E5B" w:rsidR="00D93315" w:rsidRPr="0055573B" w:rsidRDefault="00D93315" w:rsidP="00D93315">
      <w:pPr>
        <w:pStyle w:val="ListParagraph"/>
        <w:numPr>
          <w:ilvl w:val="0"/>
          <w:numId w:val="3"/>
        </w:numPr>
        <w:spacing w:line="276" w:lineRule="auto"/>
        <w:rPr>
          <w:rFonts w:ascii="Didot" w:hAnsi="Didot" w:cs="Didot"/>
          <w:sz w:val="22"/>
          <w:szCs w:val="22"/>
        </w:rPr>
      </w:pPr>
      <w:r w:rsidRPr="0055573B">
        <w:rPr>
          <w:rFonts w:ascii="Didot" w:hAnsi="Didot" w:cs="Didot"/>
          <w:sz w:val="22"/>
          <w:szCs w:val="22"/>
        </w:rPr>
        <w:t>The Issues (Problem Definition)</w:t>
      </w:r>
    </w:p>
    <w:p w14:paraId="56E8393F" w14:textId="1A95FCF7" w:rsidR="00D93315" w:rsidRPr="0055573B" w:rsidRDefault="00D93315" w:rsidP="00D93315">
      <w:pPr>
        <w:pStyle w:val="ListParagraph"/>
        <w:numPr>
          <w:ilvl w:val="0"/>
          <w:numId w:val="3"/>
        </w:numPr>
        <w:spacing w:line="276" w:lineRule="auto"/>
        <w:rPr>
          <w:rFonts w:ascii="Didot" w:hAnsi="Didot" w:cs="Didot"/>
          <w:sz w:val="22"/>
          <w:szCs w:val="22"/>
        </w:rPr>
      </w:pPr>
      <w:r w:rsidRPr="0055573B">
        <w:rPr>
          <w:rFonts w:ascii="Didot" w:hAnsi="Didot" w:cs="Didot"/>
          <w:sz w:val="22"/>
          <w:szCs w:val="22"/>
        </w:rPr>
        <w:t>Root Cause Analysis</w:t>
      </w:r>
    </w:p>
    <w:p w14:paraId="7B36B3C9" w14:textId="77777777" w:rsidR="00D93315" w:rsidRPr="0055573B" w:rsidRDefault="00D93315" w:rsidP="005F6BF4">
      <w:pPr>
        <w:spacing w:line="276" w:lineRule="auto"/>
        <w:rPr>
          <w:rFonts w:ascii="Didot" w:hAnsi="Didot" w:cs="Didot"/>
          <w:sz w:val="22"/>
          <w:szCs w:val="22"/>
        </w:rPr>
      </w:pPr>
    </w:p>
    <w:p w14:paraId="25B65887" w14:textId="088AF037" w:rsidR="002331DC" w:rsidRPr="0055573B" w:rsidRDefault="002331DC" w:rsidP="005F6BF4">
      <w:pPr>
        <w:spacing w:line="276" w:lineRule="auto"/>
        <w:rPr>
          <w:rFonts w:ascii="Didot" w:hAnsi="Didot" w:cs="Didot"/>
          <w:sz w:val="22"/>
          <w:szCs w:val="22"/>
        </w:rPr>
      </w:pPr>
      <w:r w:rsidRPr="0055573B">
        <w:rPr>
          <w:rFonts w:ascii="Didot" w:hAnsi="Didot" w:cs="Didot"/>
          <w:sz w:val="22"/>
          <w:szCs w:val="22"/>
        </w:rPr>
        <w:t>The Improved Process</w:t>
      </w:r>
    </w:p>
    <w:p w14:paraId="4C7C4D8E" w14:textId="77777777" w:rsidR="002331DC" w:rsidRPr="0055573B" w:rsidRDefault="002331DC" w:rsidP="002331DC">
      <w:pPr>
        <w:pStyle w:val="ListParagraph"/>
        <w:numPr>
          <w:ilvl w:val="0"/>
          <w:numId w:val="4"/>
        </w:numPr>
        <w:spacing w:line="276" w:lineRule="auto"/>
        <w:rPr>
          <w:rFonts w:ascii="Didot" w:hAnsi="Didot" w:cs="Didot"/>
          <w:sz w:val="22"/>
          <w:szCs w:val="22"/>
        </w:rPr>
      </w:pPr>
      <w:r w:rsidRPr="0055573B">
        <w:rPr>
          <w:rFonts w:ascii="Didot" w:hAnsi="Didot" w:cs="Didot"/>
          <w:sz w:val="22"/>
          <w:szCs w:val="22"/>
        </w:rPr>
        <w:t>Model and Description</w:t>
      </w:r>
    </w:p>
    <w:p w14:paraId="57B8309A" w14:textId="77777777" w:rsidR="002331DC" w:rsidRPr="0055573B" w:rsidRDefault="002331DC" w:rsidP="002331DC">
      <w:pPr>
        <w:pStyle w:val="ListParagraph"/>
        <w:numPr>
          <w:ilvl w:val="0"/>
          <w:numId w:val="4"/>
        </w:numPr>
        <w:spacing w:line="276" w:lineRule="auto"/>
        <w:rPr>
          <w:rFonts w:ascii="Didot" w:hAnsi="Didot" w:cs="Didot"/>
          <w:sz w:val="22"/>
          <w:szCs w:val="22"/>
        </w:rPr>
      </w:pPr>
      <w:r w:rsidRPr="0055573B">
        <w:rPr>
          <w:rFonts w:ascii="Didot" w:hAnsi="Didot" w:cs="Didot"/>
          <w:sz w:val="22"/>
          <w:szCs w:val="22"/>
        </w:rPr>
        <w:t>Assumptions</w:t>
      </w:r>
    </w:p>
    <w:p w14:paraId="639027A5" w14:textId="30BFE336" w:rsidR="002331DC" w:rsidRPr="0055573B" w:rsidRDefault="002331DC" w:rsidP="002331DC">
      <w:pPr>
        <w:spacing w:line="276" w:lineRule="auto"/>
        <w:rPr>
          <w:rFonts w:ascii="Didot" w:hAnsi="Didot" w:cs="Didot"/>
          <w:sz w:val="22"/>
          <w:szCs w:val="22"/>
        </w:rPr>
      </w:pPr>
    </w:p>
    <w:p w14:paraId="25406542" w14:textId="768D0871" w:rsidR="002331DC" w:rsidRPr="0055573B" w:rsidRDefault="002331DC" w:rsidP="002331DC">
      <w:pPr>
        <w:spacing w:line="276" w:lineRule="auto"/>
        <w:rPr>
          <w:rFonts w:ascii="Didot" w:hAnsi="Didot" w:cs="Didot"/>
          <w:sz w:val="22"/>
          <w:szCs w:val="22"/>
        </w:rPr>
      </w:pPr>
      <w:r w:rsidRPr="0055573B">
        <w:rPr>
          <w:rFonts w:ascii="Didot" w:hAnsi="Didot" w:cs="Didot"/>
          <w:sz w:val="22"/>
          <w:szCs w:val="22"/>
        </w:rPr>
        <w:t>Implementation of the New Process</w:t>
      </w:r>
    </w:p>
    <w:p w14:paraId="112DB4B6" w14:textId="7266EFE0" w:rsidR="002331DC" w:rsidRPr="0055573B" w:rsidRDefault="002331DC" w:rsidP="002331DC">
      <w:pPr>
        <w:pStyle w:val="ListParagraph"/>
        <w:numPr>
          <w:ilvl w:val="0"/>
          <w:numId w:val="5"/>
        </w:numPr>
        <w:spacing w:line="276" w:lineRule="auto"/>
        <w:rPr>
          <w:rFonts w:ascii="Didot" w:hAnsi="Didot" w:cs="Didot"/>
          <w:sz w:val="22"/>
          <w:szCs w:val="22"/>
        </w:rPr>
      </w:pPr>
      <w:r w:rsidRPr="0055573B">
        <w:rPr>
          <w:rFonts w:ascii="Didot" w:hAnsi="Didot" w:cs="Didot"/>
          <w:sz w:val="22"/>
          <w:szCs w:val="22"/>
        </w:rPr>
        <w:t>Cost-Benefit Analysis</w:t>
      </w:r>
    </w:p>
    <w:p w14:paraId="035D3B9C" w14:textId="4C6E6012" w:rsidR="002331DC" w:rsidRPr="0055573B" w:rsidRDefault="002331DC" w:rsidP="002331DC">
      <w:pPr>
        <w:pStyle w:val="ListParagraph"/>
        <w:numPr>
          <w:ilvl w:val="0"/>
          <w:numId w:val="5"/>
        </w:numPr>
        <w:spacing w:line="276" w:lineRule="auto"/>
        <w:rPr>
          <w:rFonts w:ascii="Didot" w:hAnsi="Didot" w:cs="Didot"/>
          <w:sz w:val="22"/>
          <w:szCs w:val="22"/>
        </w:rPr>
      </w:pPr>
      <w:r w:rsidRPr="0055573B">
        <w:rPr>
          <w:rFonts w:ascii="Didot" w:hAnsi="Didot" w:cs="Didot"/>
          <w:sz w:val="22"/>
          <w:szCs w:val="22"/>
        </w:rPr>
        <w:t>Project Plan</w:t>
      </w:r>
    </w:p>
    <w:p w14:paraId="5F2F2A1B" w14:textId="73BD5166" w:rsidR="002331DC" w:rsidRPr="0055573B" w:rsidRDefault="002331DC" w:rsidP="002331DC">
      <w:pPr>
        <w:pStyle w:val="ListParagraph"/>
        <w:numPr>
          <w:ilvl w:val="0"/>
          <w:numId w:val="5"/>
        </w:numPr>
        <w:spacing w:line="276" w:lineRule="auto"/>
        <w:rPr>
          <w:rFonts w:ascii="Didot" w:hAnsi="Didot" w:cs="Didot"/>
          <w:sz w:val="22"/>
          <w:szCs w:val="22"/>
        </w:rPr>
      </w:pPr>
      <w:r w:rsidRPr="0055573B">
        <w:rPr>
          <w:rFonts w:ascii="Didot" w:hAnsi="Didot" w:cs="Didot"/>
          <w:sz w:val="22"/>
          <w:szCs w:val="22"/>
        </w:rPr>
        <w:t>Mitigation Plan and Risk Analysis</w:t>
      </w:r>
    </w:p>
    <w:p w14:paraId="3723FC13" w14:textId="77777777" w:rsidR="002331DC" w:rsidRPr="0055573B" w:rsidRDefault="002331DC" w:rsidP="002331DC">
      <w:pPr>
        <w:spacing w:line="276" w:lineRule="auto"/>
        <w:rPr>
          <w:rFonts w:ascii="Didot" w:hAnsi="Didot" w:cs="Didot"/>
          <w:sz w:val="22"/>
          <w:szCs w:val="22"/>
        </w:rPr>
      </w:pPr>
    </w:p>
    <w:p w14:paraId="712E7747" w14:textId="74C638BD" w:rsidR="002331DC" w:rsidRPr="0055573B" w:rsidRDefault="002331DC" w:rsidP="002331DC">
      <w:pPr>
        <w:spacing w:line="276" w:lineRule="auto"/>
        <w:rPr>
          <w:rFonts w:ascii="Didot" w:hAnsi="Didot" w:cs="Didot"/>
          <w:sz w:val="22"/>
          <w:szCs w:val="22"/>
        </w:rPr>
      </w:pPr>
      <w:r w:rsidRPr="0055573B">
        <w:rPr>
          <w:rFonts w:ascii="Didot" w:hAnsi="Didot" w:cs="Didot"/>
          <w:sz w:val="22"/>
          <w:szCs w:val="22"/>
        </w:rPr>
        <w:t>Conclusions</w:t>
      </w:r>
    </w:p>
    <w:p w14:paraId="66FE1892" w14:textId="77FB9FE7" w:rsidR="00FC756A" w:rsidRPr="0055573B" w:rsidRDefault="002331DC" w:rsidP="002331DC">
      <w:pPr>
        <w:spacing w:line="276" w:lineRule="auto"/>
        <w:rPr>
          <w:rFonts w:ascii="Didot" w:hAnsi="Didot" w:cs="Didot"/>
          <w:sz w:val="22"/>
          <w:szCs w:val="22"/>
        </w:rPr>
      </w:pPr>
      <w:r w:rsidRPr="0055573B">
        <w:rPr>
          <w:rFonts w:ascii="Didot" w:hAnsi="Didot" w:cs="Didot"/>
          <w:sz w:val="22"/>
          <w:szCs w:val="22"/>
        </w:rPr>
        <w:br w:type="page"/>
      </w:r>
      <w:r w:rsidR="00FC756A" w:rsidRPr="0055573B">
        <w:rPr>
          <w:rFonts w:ascii="Didot" w:hAnsi="Didot" w:cs="Didot"/>
          <w:sz w:val="22"/>
          <w:szCs w:val="22"/>
        </w:rPr>
        <w:br w:type="page"/>
      </w:r>
    </w:p>
    <w:sdt>
      <w:sdtPr>
        <w:rPr>
          <w:rFonts w:asciiTheme="minorHAnsi" w:eastAsiaTheme="minorEastAsia" w:hAnsiTheme="minorHAnsi" w:cstheme="minorBidi"/>
          <w:b w:val="0"/>
          <w:bCs w:val="0"/>
          <w:color w:val="auto"/>
          <w:kern w:val="2"/>
          <w:sz w:val="22"/>
          <w:szCs w:val="22"/>
          <w:lang w:val="en-ID"/>
          <w14:ligatures w14:val="standardContextual"/>
        </w:rPr>
        <w:id w:val="881219348"/>
        <w:docPartObj>
          <w:docPartGallery w:val="Table of Contents"/>
          <w:docPartUnique/>
        </w:docPartObj>
      </w:sdtPr>
      <w:sdtEndPr>
        <w:rPr>
          <w:noProof/>
        </w:rPr>
      </w:sdtEndPr>
      <w:sdtContent>
        <w:p w14:paraId="6D34ECCB" w14:textId="111CD5D2" w:rsidR="00FC756A" w:rsidRPr="0055573B" w:rsidRDefault="00FC756A">
          <w:pPr>
            <w:pStyle w:val="TOCHeading"/>
            <w:rPr>
              <w:sz w:val="22"/>
              <w:szCs w:val="22"/>
            </w:rPr>
          </w:pPr>
          <w:r w:rsidRPr="0055573B">
            <w:rPr>
              <w:sz w:val="22"/>
              <w:szCs w:val="22"/>
            </w:rPr>
            <w:t>Table of Contents</w:t>
          </w:r>
        </w:p>
        <w:p w14:paraId="3CE0472F" w14:textId="2D42531A" w:rsidR="00FC756A" w:rsidRPr="0055573B" w:rsidRDefault="00FC756A">
          <w:pPr>
            <w:pStyle w:val="TOC1"/>
            <w:tabs>
              <w:tab w:val="right" w:leader="dot" w:pos="9350"/>
            </w:tabs>
            <w:rPr>
              <w:rFonts w:eastAsiaTheme="minorEastAsia"/>
              <w:b w:val="0"/>
              <w:bCs w:val="0"/>
              <w:i w:val="0"/>
              <w:iCs w:val="0"/>
              <w:noProof/>
              <w:sz w:val="22"/>
              <w:szCs w:val="22"/>
            </w:rPr>
          </w:pPr>
          <w:r w:rsidRPr="0055573B">
            <w:rPr>
              <w:b w:val="0"/>
              <w:bCs w:val="0"/>
              <w:sz w:val="22"/>
              <w:szCs w:val="22"/>
            </w:rPr>
            <w:fldChar w:fldCharType="begin"/>
          </w:r>
          <w:r w:rsidRPr="0055573B">
            <w:rPr>
              <w:sz w:val="22"/>
              <w:szCs w:val="22"/>
            </w:rPr>
            <w:instrText xml:space="preserve"> TOC \o "1-3" \h \z \u </w:instrText>
          </w:r>
          <w:r w:rsidRPr="0055573B">
            <w:rPr>
              <w:b w:val="0"/>
              <w:bCs w:val="0"/>
              <w:sz w:val="22"/>
              <w:szCs w:val="22"/>
            </w:rPr>
            <w:fldChar w:fldCharType="separate"/>
          </w:r>
          <w:hyperlink w:anchor="_Toc161438854" w:history="1">
            <w:r w:rsidRPr="0055573B">
              <w:rPr>
                <w:rStyle w:val="Hyperlink"/>
                <w:noProof/>
                <w:sz w:val="22"/>
                <w:szCs w:val="22"/>
              </w:rPr>
              <w:t>Introduction</w:t>
            </w:r>
            <w:r w:rsidRPr="0055573B">
              <w:rPr>
                <w:noProof/>
                <w:webHidden/>
                <w:sz w:val="22"/>
                <w:szCs w:val="22"/>
              </w:rPr>
              <w:tab/>
            </w:r>
            <w:r w:rsidRPr="0055573B">
              <w:rPr>
                <w:noProof/>
                <w:webHidden/>
                <w:sz w:val="22"/>
                <w:szCs w:val="22"/>
              </w:rPr>
              <w:fldChar w:fldCharType="begin"/>
            </w:r>
            <w:r w:rsidRPr="0055573B">
              <w:rPr>
                <w:noProof/>
                <w:webHidden/>
                <w:sz w:val="22"/>
                <w:szCs w:val="22"/>
              </w:rPr>
              <w:instrText xml:space="preserve"> PAGEREF _Toc161438854 \h </w:instrText>
            </w:r>
            <w:r w:rsidRPr="0055573B">
              <w:rPr>
                <w:noProof/>
                <w:webHidden/>
                <w:sz w:val="22"/>
                <w:szCs w:val="22"/>
              </w:rPr>
            </w:r>
            <w:r w:rsidRPr="0055573B">
              <w:rPr>
                <w:noProof/>
                <w:webHidden/>
                <w:sz w:val="22"/>
                <w:szCs w:val="22"/>
              </w:rPr>
              <w:fldChar w:fldCharType="separate"/>
            </w:r>
            <w:r w:rsidRPr="0055573B">
              <w:rPr>
                <w:noProof/>
                <w:webHidden/>
                <w:sz w:val="22"/>
                <w:szCs w:val="22"/>
              </w:rPr>
              <w:t>7</w:t>
            </w:r>
            <w:r w:rsidRPr="0055573B">
              <w:rPr>
                <w:noProof/>
                <w:webHidden/>
                <w:sz w:val="22"/>
                <w:szCs w:val="22"/>
              </w:rPr>
              <w:fldChar w:fldCharType="end"/>
            </w:r>
          </w:hyperlink>
        </w:p>
        <w:p w14:paraId="0317B6E3" w14:textId="2620AD6D" w:rsidR="00FC756A" w:rsidRPr="0055573B" w:rsidRDefault="00087A7B">
          <w:pPr>
            <w:pStyle w:val="TOC1"/>
            <w:tabs>
              <w:tab w:val="right" w:leader="dot" w:pos="9350"/>
            </w:tabs>
            <w:rPr>
              <w:rFonts w:eastAsiaTheme="minorEastAsia"/>
              <w:b w:val="0"/>
              <w:bCs w:val="0"/>
              <w:i w:val="0"/>
              <w:iCs w:val="0"/>
              <w:noProof/>
              <w:sz w:val="22"/>
              <w:szCs w:val="22"/>
            </w:rPr>
          </w:pPr>
          <w:hyperlink w:anchor="_Toc161438855" w:history="1">
            <w:r w:rsidR="00FC756A" w:rsidRPr="0055573B">
              <w:rPr>
                <w:rStyle w:val="Hyperlink"/>
                <w:noProof/>
                <w:sz w:val="22"/>
                <w:szCs w:val="22"/>
              </w:rPr>
              <w:t>Overview of DHL</w:t>
            </w:r>
            <w:r w:rsidR="00FC756A" w:rsidRPr="0055573B">
              <w:rPr>
                <w:noProof/>
                <w:webHidden/>
                <w:sz w:val="22"/>
                <w:szCs w:val="22"/>
              </w:rPr>
              <w:tab/>
            </w:r>
            <w:r w:rsidR="00FC756A" w:rsidRPr="0055573B">
              <w:rPr>
                <w:noProof/>
                <w:webHidden/>
                <w:sz w:val="22"/>
                <w:szCs w:val="22"/>
              </w:rPr>
              <w:fldChar w:fldCharType="begin"/>
            </w:r>
            <w:r w:rsidR="00FC756A" w:rsidRPr="0055573B">
              <w:rPr>
                <w:noProof/>
                <w:webHidden/>
                <w:sz w:val="22"/>
                <w:szCs w:val="22"/>
              </w:rPr>
              <w:instrText xml:space="preserve"> PAGEREF _Toc161438855 \h </w:instrText>
            </w:r>
            <w:r w:rsidR="00FC756A" w:rsidRPr="0055573B">
              <w:rPr>
                <w:noProof/>
                <w:webHidden/>
                <w:sz w:val="22"/>
                <w:szCs w:val="22"/>
              </w:rPr>
            </w:r>
            <w:r w:rsidR="00FC756A" w:rsidRPr="0055573B">
              <w:rPr>
                <w:noProof/>
                <w:webHidden/>
                <w:sz w:val="22"/>
                <w:szCs w:val="22"/>
              </w:rPr>
              <w:fldChar w:fldCharType="separate"/>
            </w:r>
            <w:r w:rsidR="00FC756A" w:rsidRPr="0055573B">
              <w:rPr>
                <w:noProof/>
                <w:webHidden/>
                <w:sz w:val="22"/>
                <w:szCs w:val="22"/>
              </w:rPr>
              <w:t>9</w:t>
            </w:r>
            <w:r w:rsidR="00FC756A" w:rsidRPr="0055573B">
              <w:rPr>
                <w:noProof/>
                <w:webHidden/>
                <w:sz w:val="22"/>
                <w:szCs w:val="22"/>
              </w:rPr>
              <w:fldChar w:fldCharType="end"/>
            </w:r>
          </w:hyperlink>
        </w:p>
        <w:p w14:paraId="3FCFC9A7" w14:textId="1419DCEC" w:rsidR="00FC756A" w:rsidRPr="0055573B" w:rsidRDefault="00087A7B">
          <w:pPr>
            <w:pStyle w:val="TOC1"/>
            <w:tabs>
              <w:tab w:val="right" w:leader="dot" w:pos="9350"/>
            </w:tabs>
            <w:rPr>
              <w:rFonts w:eastAsiaTheme="minorEastAsia"/>
              <w:b w:val="0"/>
              <w:bCs w:val="0"/>
              <w:i w:val="0"/>
              <w:iCs w:val="0"/>
              <w:noProof/>
              <w:sz w:val="22"/>
              <w:szCs w:val="22"/>
            </w:rPr>
          </w:pPr>
          <w:hyperlink w:anchor="_Toc161438856" w:history="1">
            <w:r w:rsidR="00FC756A" w:rsidRPr="0055573B">
              <w:rPr>
                <w:rStyle w:val="Hyperlink"/>
                <w:noProof/>
                <w:sz w:val="22"/>
                <w:szCs w:val="22"/>
              </w:rPr>
              <w:t>The Current Process</w:t>
            </w:r>
            <w:r w:rsidR="00FC756A" w:rsidRPr="0055573B">
              <w:rPr>
                <w:noProof/>
                <w:webHidden/>
                <w:sz w:val="22"/>
                <w:szCs w:val="22"/>
              </w:rPr>
              <w:tab/>
            </w:r>
            <w:r w:rsidR="00FC756A" w:rsidRPr="0055573B">
              <w:rPr>
                <w:noProof/>
                <w:webHidden/>
                <w:sz w:val="22"/>
                <w:szCs w:val="22"/>
              </w:rPr>
              <w:fldChar w:fldCharType="begin"/>
            </w:r>
            <w:r w:rsidR="00FC756A" w:rsidRPr="0055573B">
              <w:rPr>
                <w:noProof/>
                <w:webHidden/>
                <w:sz w:val="22"/>
                <w:szCs w:val="22"/>
              </w:rPr>
              <w:instrText xml:space="preserve"> PAGEREF _Toc161438856 \h </w:instrText>
            </w:r>
            <w:r w:rsidR="00FC756A" w:rsidRPr="0055573B">
              <w:rPr>
                <w:noProof/>
                <w:webHidden/>
                <w:sz w:val="22"/>
                <w:szCs w:val="22"/>
              </w:rPr>
            </w:r>
            <w:r w:rsidR="00FC756A" w:rsidRPr="0055573B">
              <w:rPr>
                <w:noProof/>
                <w:webHidden/>
                <w:sz w:val="22"/>
                <w:szCs w:val="22"/>
              </w:rPr>
              <w:fldChar w:fldCharType="separate"/>
            </w:r>
            <w:r w:rsidR="00FC756A" w:rsidRPr="0055573B">
              <w:rPr>
                <w:noProof/>
                <w:webHidden/>
                <w:sz w:val="22"/>
                <w:szCs w:val="22"/>
              </w:rPr>
              <w:t>10</w:t>
            </w:r>
            <w:r w:rsidR="00FC756A" w:rsidRPr="0055573B">
              <w:rPr>
                <w:noProof/>
                <w:webHidden/>
                <w:sz w:val="22"/>
                <w:szCs w:val="22"/>
              </w:rPr>
              <w:fldChar w:fldCharType="end"/>
            </w:r>
          </w:hyperlink>
        </w:p>
        <w:p w14:paraId="2177E570" w14:textId="4B5505DC" w:rsidR="00FC756A" w:rsidRPr="0055573B" w:rsidRDefault="00087A7B">
          <w:pPr>
            <w:pStyle w:val="TOC1"/>
            <w:tabs>
              <w:tab w:val="right" w:leader="dot" w:pos="9350"/>
            </w:tabs>
            <w:rPr>
              <w:rFonts w:eastAsiaTheme="minorEastAsia"/>
              <w:b w:val="0"/>
              <w:bCs w:val="0"/>
              <w:i w:val="0"/>
              <w:iCs w:val="0"/>
              <w:noProof/>
              <w:sz w:val="22"/>
              <w:szCs w:val="22"/>
            </w:rPr>
          </w:pPr>
          <w:hyperlink w:anchor="_Toc161438857" w:history="1">
            <w:r w:rsidR="00FC756A" w:rsidRPr="0055573B">
              <w:rPr>
                <w:rStyle w:val="Hyperlink"/>
                <w:noProof/>
                <w:sz w:val="22"/>
                <w:szCs w:val="22"/>
              </w:rPr>
              <w:t>Diagnosis of the Issues</w:t>
            </w:r>
            <w:r w:rsidR="00FC756A" w:rsidRPr="0055573B">
              <w:rPr>
                <w:noProof/>
                <w:webHidden/>
                <w:sz w:val="22"/>
                <w:szCs w:val="22"/>
              </w:rPr>
              <w:tab/>
            </w:r>
            <w:r w:rsidR="00FC756A" w:rsidRPr="0055573B">
              <w:rPr>
                <w:noProof/>
                <w:webHidden/>
                <w:sz w:val="22"/>
                <w:szCs w:val="22"/>
              </w:rPr>
              <w:fldChar w:fldCharType="begin"/>
            </w:r>
            <w:r w:rsidR="00FC756A" w:rsidRPr="0055573B">
              <w:rPr>
                <w:noProof/>
                <w:webHidden/>
                <w:sz w:val="22"/>
                <w:szCs w:val="22"/>
              </w:rPr>
              <w:instrText xml:space="preserve"> PAGEREF _Toc161438857 \h </w:instrText>
            </w:r>
            <w:r w:rsidR="00FC756A" w:rsidRPr="0055573B">
              <w:rPr>
                <w:noProof/>
                <w:webHidden/>
                <w:sz w:val="22"/>
                <w:szCs w:val="22"/>
              </w:rPr>
            </w:r>
            <w:r w:rsidR="00FC756A" w:rsidRPr="0055573B">
              <w:rPr>
                <w:noProof/>
                <w:webHidden/>
                <w:sz w:val="22"/>
                <w:szCs w:val="22"/>
              </w:rPr>
              <w:fldChar w:fldCharType="separate"/>
            </w:r>
            <w:r w:rsidR="00FC756A" w:rsidRPr="0055573B">
              <w:rPr>
                <w:noProof/>
                <w:webHidden/>
                <w:sz w:val="22"/>
                <w:szCs w:val="22"/>
              </w:rPr>
              <w:t>11</w:t>
            </w:r>
            <w:r w:rsidR="00FC756A" w:rsidRPr="0055573B">
              <w:rPr>
                <w:noProof/>
                <w:webHidden/>
                <w:sz w:val="22"/>
                <w:szCs w:val="22"/>
              </w:rPr>
              <w:fldChar w:fldCharType="end"/>
            </w:r>
          </w:hyperlink>
        </w:p>
        <w:p w14:paraId="0FA9B509" w14:textId="7D5D9BD0" w:rsidR="00FC756A" w:rsidRPr="0055573B" w:rsidRDefault="00087A7B">
          <w:pPr>
            <w:pStyle w:val="TOC1"/>
            <w:tabs>
              <w:tab w:val="right" w:leader="dot" w:pos="9350"/>
            </w:tabs>
            <w:rPr>
              <w:rFonts w:eastAsiaTheme="minorEastAsia"/>
              <w:b w:val="0"/>
              <w:bCs w:val="0"/>
              <w:i w:val="0"/>
              <w:iCs w:val="0"/>
              <w:noProof/>
              <w:sz w:val="22"/>
              <w:szCs w:val="22"/>
            </w:rPr>
          </w:pPr>
          <w:hyperlink w:anchor="_Toc161438858" w:history="1">
            <w:r w:rsidR="00FC756A" w:rsidRPr="0055573B">
              <w:rPr>
                <w:rStyle w:val="Hyperlink"/>
                <w:noProof/>
                <w:sz w:val="22"/>
                <w:szCs w:val="22"/>
              </w:rPr>
              <w:t>The Improved Process</w:t>
            </w:r>
            <w:r w:rsidR="00FC756A" w:rsidRPr="0055573B">
              <w:rPr>
                <w:noProof/>
                <w:webHidden/>
                <w:sz w:val="22"/>
                <w:szCs w:val="22"/>
              </w:rPr>
              <w:tab/>
            </w:r>
            <w:r w:rsidR="00FC756A" w:rsidRPr="0055573B">
              <w:rPr>
                <w:noProof/>
                <w:webHidden/>
                <w:sz w:val="22"/>
                <w:szCs w:val="22"/>
              </w:rPr>
              <w:fldChar w:fldCharType="begin"/>
            </w:r>
            <w:r w:rsidR="00FC756A" w:rsidRPr="0055573B">
              <w:rPr>
                <w:noProof/>
                <w:webHidden/>
                <w:sz w:val="22"/>
                <w:szCs w:val="22"/>
              </w:rPr>
              <w:instrText xml:space="preserve"> PAGEREF _Toc161438858 \h </w:instrText>
            </w:r>
            <w:r w:rsidR="00FC756A" w:rsidRPr="0055573B">
              <w:rPr>
                <w:noProof/>
                <w:webHidden/>
                <w:sz w:val="22"/>
                <w:szCs w:val="22"/>
              </w:rPr>
            </w:r>
            <w:r w:rsidR="00FC756A" w:rsidRPr="0055573B">
              <w:rPr>
                <w:noProof/>
                <w:webHidden/>
                <w:sz w:val="22"/>
                <w:szCs w:val="22"/>
              </w:rPr>
              <w:fldChar w:fldCharType="separate"/>
            </w:r>
            <w:r w:rsidR="00FC756A" w:rsidRPr="0055573B">
              <w:rPr>
                <w:noProof/>
                <w:webHidden/>
                <w:sz w:val="22"/>
                <w:szCs w:val="22"/>
              </w:rPr>
              <w:t>12</w:t>
            </w:r>
            <w:r w:rsidR="00FC756A" w:rsidRPr="0055573B">
              <w:rPr>
                <w:noProof/>
                <w:webHidden/>
                <w:sz w:val="22"/>
                <w:szCs w:val="22"/>
              </w:rPr>
              <w:fldChar w:fldCharType="end"/>
            </w:r>
          </w:hyperlink>
        </w:p>
        <w:p w14:paraId="7C92C859" w14:textId="2B7EE1B4" w:rsidR="00FC756A" w:rsidRPr="0055573B" w:rsidRDefault="00087A7B">
          <w:pPr>
            <w:pStyle w:val="TOC1"/>
            <w:tabs>
              <w:tab w:val="right" w:leader="dot" w:pos="9350"/>
            </w:tabs>
            <w:rPr>
              <w:rFonts w:eastAsiaTheme="minorEastAsia"/>
              <w:b w:val="0"/>
              <w:bCs w:val="0"/>
              <w:i w:val="0"/>
              <w:iCs w:val="0"/>
              <w:noProof/>
              <w:sz w:val="22"/>
              <w:szCs w:val="22"/>
            </w:rPr>
          </w:pPr>
          <w:hyperlink w:anchor="_Toc161438859" w:history="1">
            <w:r w:rsidR="00FC756A" w:rsidRPr="0055573B">
              <w:rPr>
                <w:rStyle w:val="Hyperlink"/>
                <w:noProof/>
                <w:sz w:val="22"/>
                <w:szCs w:val="22"/>
              </w:rPr>
              <w:t>Implementation of the New Process</w:t>
            </w:r>
            <w:r w:rsidR="00FC756A" w:rsidRPr="0055573B">
              <w:rPr>
                <w:noProof/>
                <w:webHidden/>
                <w:sz w:val="22"/>
                <w:szCs w:val="22"/>
              </w:rPr>
              <w:tab/>
            </w:r>
            <w:r w:rsidR="00FC756A" w:rsidRPr="0055573B">
              <w:rPr>
                <w:noProof/>
                <w:webHidden/>
                <w:sz w:val="22"/>
                <w:szCs w:val="22"/>
              </w:rPr>
              <w:fldChar w:fldCharType="begin"/>
            </w:r>
            <w:r w:rsidR="00FC756A" w:rsidRPr="0055573B">
              <w:rPr>
                <w:noProof/>
                <w:webHidden/>
                <w:sz w:val="22"/>
                <w:szCs w:val="22"/>
              </w:rPr>
              <w:instrText xml:space="preserve"> PAGEREF _Toc161438859 \h </w:instrText>
            </w:r>
            <w:r w:rsidR="00FC756A" w:rsidRPr="0055573B">
              <w:rPr>
                <w:noProof/>
                <w:webHidden/>
                <w:sz w:val="22"/>
                <w:szCs w:val="22"/>
              </w:rPr>
            </w:r>
            <w:r w:rsidR="00FC756A" w:rsidRPr="0055573B">
              <w:rPr>
                <w:noProof/>
                <w:webHidden/>
                <w:sz w:val="22"/>
                <w:szCs w:val="22"/>
              </w:rPr>
              <w:fldChar w:fldCharType="separate"/>
            </w:r>
            <w:r w:rsidR="00FC756A" w:rsidRPr="0055573B">
              <w:rPr>
                <w:noProof/>
                <w:webHidden/>
                <w:sz w:val="22"/>
                <w:szCs w:val="22"/>
              </w:rPr>
              <w:t>13</w:t>
            </w:r>
            <w:r w:rsidR="00FC756A" w:rsidRPr="0055573B">
              <w:rPr>
                <w:noProof/>
                <w:webHidden/>
                <w:sz w:val="22"/>
                <w:szCs w:val="22"/>
              </w:rPr>
              <w:fldChar w:fldCharType="end"/>
            </w:r>
          </w:hyperlink>
        </w:p>
        <w:p w14:paraId="226D0782" w14:textId="3DA57F99" w:rsidR="00FC756A" w:rsidRPr="0055573B" w:rsidRDefault="00FC756A">
          <w:pPr>
            <w:rPr>
              <w:sz w:val="22"/>
              <w:szCs w:val="22"/>
            </w:rPr>
          </w:pPr>
          <w:r w:rsidRPr="0055573B">
            <w:rPr>
              <w:b/>
              <w:bCs/>
              <w:noProof/>
              <w:sz w:val="22"/>
              <w:szCs w:val="22"/>
            </w:rPr>
            <w:fldChar w:fldCharType="end"/>
          </w:r>
        </w:p>
      </w:sdtContent>
    </w:sdt>
    <w:p w14:paraId="0B325104" w14:textId="77777777" w:rsidR="002331DC" w:rsidRPr="0055573B" w:rsidRDefault="002331DC" w:rsidP="002331DC">
      <w:pPr>
        <w:spacing w:line="276" w:lineRule="auto"/>
        <w:rPr>
          <w:rFonts w:ascii="Didot" w:hAnsi="Didot" w:cs="Didot"/>
          <w:sz w:val="22"/>
          <w:szCs w:val="22"/>
        </w:rPr>
      </w:pPr>
    </w:p>
    <w:p w14:paraId="6CD66BB7" w14:textId="77777777" w:rsidR="00FC756A" w:rsidRPr="0055573B" w:rsidRDefault="00FC756A" w:rsidP="00FC756A">
      <w:pPr>
        <w:pStyle w:val="Heading1"/>
        <w:rPr>
          <w:sz w:val="22"/>
          <w:szCs w:val="22"/>
        </w:rPr>
      </w:pPr>
      <w:bookmarkStart w:id="0" w:name="_Toc161438854"/>
      <w:r w:rsidRPr="0055573B">
        <w:rPr>
          <w:sz w:val="22"/>
          <w:szCs w:val="22"/>
        </w:rPr>
        <w:br w:type="page"/>
      </w:r>
    </w:p>
    <w:p w14:paraId="6681BE41" w14:textId="3FF9CA65" w:rsidR="002331DC" w:rsidRPr="0055573B" w:rsidRDefault="002331DC" w:rsidP="00FC756A">
      <w:pPr>
        <w:pStyle w:val="Heading1"/>
        <w:rPr>
          <w:sz w:val="22"/>
          <w:szCs w:val="22"/>
        </w:rPr>
      </w:pPr>
      <w:r w:rsidRPr="0055573B">
        <w:rPr>
          <w:sz w:val="22"/>
          <w:szCs w:val="22"/>
        </w:rPr>
        <w:t>Introduction</w:t>
      </w:r>
      <w:bookmarkEnd w:id="0"/>
    </w:p>
    <w:p w14:paraId="67E26375" w14:textId="77777777" w:rsidR="002331DC" w:rsidRPr="0055573B" w:rsidRDefault="002331DC" w:rsidP="002331DC">
      <w:pPr>
        <w:spacing w:line="276" w:lineRule="auto"/>
        <w:rPr>
          <w:rFonts w:ascii="Didot" w:hAnsi="Didot" w:cs="Didot"/>
          <w:sz w:val="22"/>
          <w:szCs w:val="22"/>
        </w:rPr>
      </w:pPr>
    </w:p>
    <w:p w14:paraId="0E1AF65E" w14:textId="3B1E5442" w:rsidR="002331DC" w:rsidRPr="0055573B" w:rsidRDefault="002331DC" w:rsidP="002331DC">
      <w:pPr>
        <w:spacing w:line="276" w:lineRule="auto"/>
        <w:rPr>
          <w:rFonts w:ascii="Didot" w:hAnsi="Didot" w:cs="Didot"/>
          <w:sz w:val="22"/>
          <w:szCs w:val="22"/>
        </w:rPr>
      </w:pPr>
      <w:r w:rsidRPr="0055573B">
        <w:rPr>
          <w:rFonts w:ascii="Didot" w:hAnsi="Didot" w:cs="Didot"/>
          <w:sz w:val="22"/>
          <w:szCs w:val="22"/>
        </w:rPr>
        <w:t>Here, give overview about the importance of DHL and why it is one of critical super important company. Give overview of the world condition, etc etc</w:t>
      </w:r>
    </w:p>
    <w:p w14:paraId="266CB736" w14:textId="1A54AEC6" w:rsidR="00DC58F6" w:rsidRPr="0055573B" w:rsidRDefault="00DC58F6" w:rsidP="002331DC">
      <w:pPr>
        <w:spacing w:line="276" w:lineRule="auto"/>
        <w:rPr>
          <w:rFonts w:ascii="Didot" w:hAnsi="Didot" w:cs="Didot"/>
          <w:sz w:val="22"/>
          <w:szCs w:val="22"/>
        </w:rPr>
      </w:pPr>
      <w:r w:rsidRPr="0055573B">
        <w:rPr>
          <w:rFonts w:ascii="Didot" w:hAnsi="Didot" w:cs="Didot"/>
          <w:sz w:val="22"/>
          <w:szCs w:val="22"/>
        </w:rPr>
        <w:t>Example:</w:t>
      </w:r>
    </w:p>
    <w:p w14:paraId="47064305" w14:textId="547EE5B5" w:rsidR="00DC58F6" w:rsidRPr="0055573B" w:rsidRDefault="00DC58F6" w:rsidP="002331DC">
      <w:pPr>
        <w:spacing w:line="276" w:lineRule="auto"/>
        <w:rPr>
          <w:rFonts w:ascii="Didot" w:hAnsi="Didot" w:cs="Didot"/>
          <w:sz w:val="22"/>
          <w:szCs w:val="22"/>
        </w:rPr>
      </w:pPr>
      <w:r w:rsidRPr="0055573B">
        <w:rPr>
          <w:rFonts w:ascii="Didot" w:hAnsi="Didot" w:cs="Didot"/>
          <w:noProof/>
          <w:sz w:val="22"/>
          <w:szCs w:val="22"/>
        </w:rPr>
        <w:drawing>
          <wp:inline distT="0" distB="0" distL="0" distR="0" wp14:anchorId="233F2E57" wp14:editId="52C11E02">
            <wp:extent cx="4481383" cy="6416298"/>
            <wp:effectExtent l="0" t="0" r="1905" b="0"/>
            <wp:docPr id="1885880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880114" name=""/>
                    <pic:cNvPicPr/>
                  </pic:nvPicPr>
                  <pic:blipFill>
                    <a:blip r:embed="rId21"/>
                    <a:stretch>
                      <a:fillRect/>
                    </a:stretch>
                  </pic:blipFill>
                  <pic:spPr>
                    <a:xfrm>
                      <a:off x="0" y="0"/>
                      <a:ext cx="4485116" cy="6421643"/>
                    </a:xfrm>
                    <a:prstGeom prst="rect">
                      <a:avLst/>
                    </a:prstGeom>
                  </pic:spPr>
                </pic:pic>
              </a:graphicData>
            </a:graphic>
          </wp:inline>
        </w:drawing>
      </w:r>
    </w:p>
    <w:p w14:paraId="0B9153EB" w14:textId="77777777" w:rsidR="002331DC" w:rsidRPr="0055573B" w:rsidRDefault="002331DC" w:rsidP="002331DC">
      <w:pPr>
        <w:spacing w:line="276" w:lineRule="auto"/>
        <w:rPr>
          <w:rFonts w:ascii="Didot" w:hAnsi="Didot" w:cs="Didot"/>
          <w:sz w:val="22"/>
          <w:szCs w:val="22"/>
        </w:rPr>
      </w:pPr>
    </w:p>
    <w:p w14:paraId="0AEFC5DA" w14:textId="4A7D15BF" w:rsidR="005F6BF4" w:rsidRPr="0055573B" w:rsidRDefault="002331DC" w:rsidP="661C2FB3">
      <w:pPr>
        <w:pStyle w:val="Heading1"/>
        <w:spacing w:line="276" w:lineRule="auto"/>
        <w:rPr>
          <w:rFonts w:eastAsia="Didot" w:cs="Didot"/>
          <w:color w:val="000000" w:themeColor="text1"/>
          <w:sz w:val="22"/>
          <w:szCs w:val="22"/>
          <w:lang w:val="en-US"/>
        </w:rPr>
      </w:pPr>
      <w:bookmarkStart w:id="1" w:name="_Toc161438165"/>
      <w:bookmarkStart w:id="2" w:name="_Toc161438855"/>
      <w:r w:rsidRPr="661C2FB3">
        <w:rPr>
          <w:sz w:val="22"/>
          <w:szCs w:val="22"/>
        </w:rPr>
        <w:t>Overview of DHL</w:t>
      </w:r>
      <w:r w:rsidR="43F2C6AC" w:rsidRPr="661C2FB3">
        <w:rPr>
          <w:sz w:val="22"/>
          <w:szCs w:val="22"/>
        </w:rPr>
        <w:t xml:space="preserve"> </w:t>
      </w:r>
      <w:bookmarkEnd w:id="1"/>
      <w:bookmarkEnd w:id="2"/>
    </w:p>
    <w:p w14:paraId="0AA83D0F" w14:textId="1F3A23A7" w:rsidR="005F6BF4" w:rsidRPr="0055573B" w:rsidRDefault="5B2D72B1" w:rsidP="661C2FB3">
      <w:pPr>
        <w:pStyle w:val="Heading1"/>
        <w:spacing w:line="276" w:lineRule="auto"/>
        <w:rPr>
          <w:rFonts w:eastAsia="Didot" w:cs="Didot"/>
          <w:color w:val="000000" w:themeColor="text1"/>
          <w:sz w:val="22"/>
          <w:szCs w:val="22"/>
          <w:lang w:val="en-US"/>
        </w:rPr>
      </w:pPr>
      <w:r w:rsidRPr="661C2FB3">
        <w:rPr>
          <w:rFonts w:eastAsia="Didot" w:cs="Didot"/>
          <w:color w:val="000000" w:themeColor="text1"/>
          <w:sz w:val="22"/>
          <w:szCs w:val="22"/>
          <w:lang w:val="en-US"/>
        </w:rPr>
        <w:t xml:space="preserve">2.1 – Background </w:t>
      </w:r>
    </w:p>
    <w:p w14:paraId="76D0CDCB" w14:textId="372C9491" w:rsidR="005F6BF4" w:rsidRPr="0055573B" w:rsidRDefault="5B2D72B1" w:rsidP="194C247E">
      <w:pPr>
        <w:pStyle w:val="NoSpacing"/>
        <w:rPr>
          <w:rFonts w:ascii="Didot" w:eastAsia="Didot" w:hAnsi="Didot" w:cs="Didot"/>
          <w:color w:val="000000" w:themeColor="text1"/>
          <w:sz w:val="22"/>
          <w:szCs w:val="22"/>
          <w:lang w:val="en-GB"/>
        </w:rPr>
      </w:pPr>
      <w:r w:rsidRPr="194C247E">
        <w:rPr>
          <w:rFonts w:ascii="Didot" w:eastAsia="Didot" w:hAnsi="Didot" w:cs="Didot"/>
          <w:color w:val="000000" w:themeColor="text1"/>
          <w:sz w:val="22"/>
          <w:szCs w:val="22"/>
          <w:lang w:val="en-US"/>
        </w:rPr>
        <w:t xml:space="preserve">The genesis of DHL </w:t>
      </w:r>
      <w:r w:rsidRPr="63662AA2">
        <w:rPr>
          <w:rFonts w:ascii="Didot" w:eastAsia="Didot" w:hAnsi="Didot" w:cs="Didot"/>
          <w:sz w:val="22"/>
          <w:szCs w:val="22"/>
        </w:rPr>
        <w:t>dates back to 1969, marking the inception of a global powerhouse in logistics and express delivery. What began as a disruptive idea to expedite cargo documentation delivery has transformed into a global network spanning over 220 countries and territories. DHL's journey from its humble beginnings to becoming a subsidiary of the world's leading postal and logistics company, Deutsche Post DHL Group, is a testament to its pioneering spirit and commitment to excellence.</w:t>
      </w:r>
      <w:r w:rsidRPr="194C247E">
        <w:rPr>
          <w:rFonts w:ascii="Didot" w:eastAsia="Didot" w:hAnsi="Didot" w:cs="Didot"/>
          <w:color w:val="000000" w:themeColor="text1"/>
          <w:sz w:val="22"/>
          <w:szCs w:val="22"/>
          <w:lang w:val="en-GB"/>
        </w:rPr>
        <w:t xml:space="preserve"> </w:t>
      </w:r>
    </w:p>
    <w:p w14:paraId="6560372B" w14:textId="0D70C6F0" w:rsidR="005F6BF4" w:rsidRPr="0055573B" w:rsidRDefault="5B2D72B1" w:rsidP="194C247E">
      <w:pPr>
        <w:pStyle w:val="NoSpacing"/>
        <w:rPr>
          <w:rFonts w:ascii="Didot" w:eastAsia="Didot" w:hAnsi="Didot" w:cs="Didot"/>
          <w:sz w:val="22"/>
          <w:szCs w:val="22"/>
          <w:lang w:val="en-US"/>
        </w:rPr>
      </w:pPr>
      <w:r w:rsidRPr="63662AA2">
        <w:rPr>
          <w:rFonts w:ascii="Didot" w:eastAsia="Didot" w:hAnsi="Didot" w:cs="Didot"/>
          <w:sz w:val="22"/>
          <w:szCs w:val="22"/>
          <w:lang w:val="en-US"/>
        </w:rPr>
        <w:t xml:space="preserve"> </w:t>
      </w:r>
    </w:p>
    <w:p w14:paraId="5BCDC781" w14:textId="484EC269" w:rsidR="7F2E002C" w:rsidRDefault="27ADFCB8" w:rsidP="3FBFDB13">
      <w:pPr>
        <w:pStyle w:val="NoSpacing"/>
        <w:jc w:val="center"/>
        <w:rPr>
          <w:sz w:val="22"/>
          <w:szCs w:val="22"/>
        </w:rPr>
      </w:pPr>
      <w:r>
        <w:rPr>
          <w:noProof/>
        </w:rPr>
        <w:drawing>
          <wp:inline distT="0" distB="0" distL="0" distR="0" wp14:anchorId="115A6E7A" wp14:editId="2B42DDC2">
            <wp:extent cx="2351419" cy="2351419"/>
            <wp:effectExtent l="0" t="0" r="0" b="0"/>
            <wp:docPr id="1629868872" name="Picture 1629868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9868872"/>
                    <pic:cNvPicPr/>
                  </pic:nvPicPr>
                  <pic:blipFill>
                    <a:blip r:embed="rId22">
                      <a:extLst>
                        <a:ext uri="{28A0092B-C50C-407E-A947-70E740481C1C}">
                          <a14:useLocalDpi xmlns:a14="http://schemas.microsoft.com/office/drawing/2010/main" val="0"/>
                        </a:ext>
                      </a:extLst>
                    </a:blip>
                    <a:stretch>
                      <a:fillRect/>
                    </a:stretch>
                  </pic:blipFill>
                  <pic:spPr>
                    <a:xfrm>
                      <a:off x="0" y="0"/>
                      <a:ext cx="2351419" cy="2351419"/>
                    </a:xfrm>
                    <a:prstGeom prst="rect">
                      <a:avLst/>
                    </a:prstGeom>
                  </pic:spPr>
                </pic:pic>
              </a:graphicData>
            </a:graphic>
          </wp:inline>
        </w:drawing>
      </w:r>
    </w:p>
    <w:p w14:paraId="41C2265E" w14:textId="57070492" w:rsidR="5BDBEA25" w:rsidRDefault="5BDBEA25" w:rsidP="5BDBEA25">
      <w:pPr>
        <w:pStyle w:val="NoSpacing"/>
        <w:rPr>
          <w:rFonts w:ascii="Didot" w:eastAsia="Didot" w:hAnsi="Didot" w:cs="Didot"/>
          <w:sz w:val="22"/>
          <w:szCs w:val="22"/>
          <w:lang w:val="en-US"/>
        </w:rPr>
      </w:pPr>
    </w:p>
    <w:p w14:paraId="588920B0" w14:textId="31E11623" w:rsidR="005F6BF4" w:rsidRPr="0055573B" w:rsidRDefault="5B2D72B1" w:rsidP="194C247E">
      <w:pPr>
        <w:pStyle w:val="NoSpacing"/>
        <w:rPr>
          <w:rFonts w:ascii="Didot" w:eastAsia="Didot" w:hAnsi="Didot" w:cs="Didot"/>
          <w:color w:val="000000" w:themeColor="text1"/>
          <w:sz w:val="22"/>
          <w:szCs w:val="22"/>
          <w:lang w:val="en-GB"/>
        </w:rPr>
      </w:pPr>
      <w:r w:rsidRPr="194C247E">
        <w:rPr>
          <w:rFonts w:ascii="Didot" w:eastAsia="Didot" w:hAnsi="Didot" w:cs="Didot"/>
          <w:color w:val="000000" w:themeColor="text1"/>
          <w:sz w:val="22"/>
          <w:szCs w:val="22"/>
          <w:lang w:val="en-US"/>
        </w:rPr>
        <w:t xml:space="preserve">Over the decades, DHL has not only expanded its service portfolio but also embraced technological advancements and sustainability initiatives. In response to the escalating demands of e-commerce and the imperative for green </w:t>
      </w:r>
      <w:r w:rsidRPr="63662AA2">
        <w:rPr>
          <w:rFonts w:ascii="Didot" w:eastAsia="Didot" w:hAnsi="Didot" w:cs="Didot"/>
          <w:sz w:val="22"/>
          <w:szCs w:val="22"/>
          <w:lang w:val="en-US"/>
        </w:rPr>
        <w:t>logistics, DHL has set ambitious goals. These include achieving zero emissions by 2050, a commitment that reflects the company's dedication to environmental stewardship and its proactive approach to addressing the challenges of modern logistics.</w:t>
      </w:r>
      <w:r w:rsidRPr="194C247E">
        <w:rPr>
          <w:rFonts w:ascii="Didot" w:eastAsia="Didot" w:hAnsi="Didot" w:cs="Didot"/>
          <w:color w:val="000000" w:themeColor="text1"/>
          <w:sz w:val="22"/>
          <w:szCs w:val="22"/>
          <w:lang w:val="en-GB"/>
        </w:rPr>
        <w:t xml:space="preserve"> </w:t>
      </w:r>
    </w:p>
    <w:p w14:paraId="084D0129" w14:textId="37EF3660" w:rsidR="005F6BF4" w:rsidRPr="0055573B" w:rsidRDefault="5B2D72B1" w:rsidP="194C247E">
      <w:pPr>
        <w:pStyle w:val="NoSpacing"/>
        <w:rPr>
          <w:rFonts w:ascii="Didot" w:eastAsia="Didot" w:hAnsi="Didot" w:cs="Didot"/>
          <w:sz w:val="22"/>
          <w:szCs w:val="22"/>
          <w:lang w:val="en-GB"/>
        </w:rPr>
      </w:pPr>
      <w:r w:rsidRPr="63662AA2">
        <w:rPr>
          <w:rFonts w:ascii="Didot" w:eastAsia="Didot" w:hAnsi="Didot" w:cs="Didot"/>
          <w:sz w:val="22"/>
          <w:szCs w:val="22"/>
          <w:lang w:val="en-GB"/>
        </w:rPr>
        <w:t xml:space="preserve"> </w:t>
      </w:r>
    </w:p>
    <w:p w14:paraId="1ABE22F6" w14:textId="302B0884" w:rsidR="005F6BF4" w:rsidRPr="0055573B" w:rsidRDefault="5B2D72B1" w:rsidP="194C247E">
      <w:pPr>
        <w:pStyle w:val="NoSpacing"/>
        <w:rPr>
          <w:rFonts w:ascii="Didot" w:eastAsia="Didot" w:hAnsi="Didot" w:cs="Didot"/>
          <w:color w:val="000000" w:themeColor="text1"/>
          <w:sz w:val="22"/>
          <w:szCs w:val="22"/>
          <w:lang w:val="en-GB"/>
        </w:rPr>
      </w:pPr>
      <w:r w:rsidRPr="194C247E">
        <w:rPr>
          <w:rFonts w:ascii="Didot" w:eastAsia="Didot" w:hAnsi="Didot" w:cs="Didot"/>
          <w:color w:val="000000" w:themeColor="text1"/>
          <w:sz w:val="22"/>
          <w:szCs w:val="22"/>
          <w:lang w:val="en-US"/>
        </w:rPr>
        <w:t xml:space="preserve">DHL's operational model, characterized by its extensive network of sorting centers, delivery vans, </w:t>
      </w:r>
      <w:r w:rsidRPr="63662AA2">
        <w:rPr>
          <w:rFonts w:ascii="Didot" w:eastAsia="Didot" w:hAnsi="Didot" w:cs="Didot"/>
          <w:sz w:val="22"/>
          <w:szCs w:val="22"/>
          <w:lang w:val="en-US"/>
        </w:rPr>
        <w:t>service points, and innovative solutions like locker walls, is designed to cater to the dynamic needs of global commerce. Through strategic investments in digitalization and sustainable practices, DHL aspires to redefine the standards of delivery services, ensuring reliability, efficiency, and minimal environmental impact.</w:t>
      </w:r>
      <w:r w:rsidRPr="194C247E">
        <w:rPr>
          <w:rFonts w:ascii="Didot" w:eastAsia="Didot" w:hAnsi="Didot" w:cs="Didot"/>
          <w:color w:val="000000" w:themeColor="text1"/>
          <w:sz w:val="22"/>
          <w:szCs w:val="22"/>
          <w:lang w:val="en-GB"/>
        </w:rPr>
        <w:t xml:space="preserve"> </w:t>
      </w:r>
    </w:p>
    <w:p w14:paraId="0D9A74DC" w14:textId="443C56B0" w:rsidR="63662AA2" w:rsidRDefault="5B2D72B1" w:rsidP="63662AA2">
      <w:pPr>
        <w:pStyle w:val="NoSpacing"/>
        <w:rPr>
          <w:rFonts w:ascii="Didot" w:eastAsia="Didot" w:hAnsi="Didot" w:cs="Didot"/>
          <w:b/>
          <w:bCs/>
          <w:color w:val="000000" w:themeColor="text1"/>
          <w:sz w:val="22"/>
          <w:szCs w:val="22"/>
          <w:lang w:val="en-GB"/>
        </w:rPr>
      </w:pPr>
      <w:r w:rsidRPr="194C247E">
        <w:rPr>
          <w:rFonts w:ascii="Didot" w:eastAsia="Didot" w:hAnsi="Didot" w:cs="Didot"/>
          <w:b/>
          <w:bCs/>
          <w:color w:val="000000" w:themeColor="text1"/>
          <w:sz w:val="22"/>
          <w:szCs w:val="22"/>
          <w:lang w:val="en-GB"/>
        </w:rPr>
        <w:t xml:space="preserve"> </w:t>
      </w:r>
    </w:p>
    <w:p w14:paraId="0044E53B" w14:textId="7DBD937B" w:rsidR="005F6BF4" w:rsidRPr="0055573B" w:rsidRDefault="5B2D72B1" w:rsidP="194C247E">
      <w:pPr>
        <w:pStyle w:val="NoSpacing"/>
        <w:rPr>
          <w:rFonts w:ascii="Didot" w:eastAsia="Didot" w:hAnsi="Didot" w:cs="Didot"/>
          <w:b/>
          <w:color w:val="000000" w:themeColor="text1"/>
          <w:sz w:val="22"/>
          <w:szCs w:val="22"/>
          <w:lang w:val="en-GB"/>
        </w:rPr>
      </w:pPr>
      <w:r w:rsidRPr="194C247E">
        <w:rPr>
          <w:rFonts w:ascii="Didot" w:eastAsia="Didot" w:hAnsi="Didot" w:cs="Didot"/>
          <w:b/>
          <w:bCs/>
          <w:color w:val="000000" w:themeColor="text1"/>
          <w:sz w:val="22"/>
          <w:szCs w:val="22"/>
          <w:lang w:val="en-GB"/>
        </w:rPr>
        <w:t>2.2 – Strategy, values and mission of DHL</w:t>
      </w:r>
    </w:p>
    <w:p w14:paraId="74245C71" w14:textId="2C5AA0AB" w:rsidR="005F6BF4" w:rsidRPr="0055573B" w:rsidRDefault="5B2D72B1" w:rsidP="194C247E">
      <w:pPr>
        <w:pStyle w:val="NoSpacing"/>
        <w:rPr>
          <w:rFonts w:ascii="Didot" w:eastAsia="Didot" w:hAnsi="Didot" w:cs="Didot"/>
          <w:color w:val="000000" w:themeColor="text1"/>
          <w:sz w:val="22"/>
          <w:szCs w:val="22"/>
          <w:lang w:val="en-GB"/>
        </w:rPr>
      </w:pPr>
      <w:r w:rsidRPr="194C247E">
        <w:rPr>
          <w:rFonts w:ascii="Didot" w:eastAsia="Didot" w:hAnsi="Didot" w:cs="Didot"/>
          <w:color w:val="000000" w:themeColor="text1"/>
          <w:sz w:val="22"/>
          <w:szCs w:val="22"/>
          <w:lang w:val="en-GB"/>
        </w:rPr>
        <w:t xml:space="preserve"> </w:t>
      </w:r>
    </w:p>
    <w:p w14:paraId="02B8C057" w14:textId="23433FAA" w:rsidR="005F6BF4" w:rsidRPr="0055573B" w:rsidRDefault="5B2D72B1" w:rsidP="194C247E">
      <w:pPr>
        <w:pStyle w:val="NoSpacing"/>
        <w:rPr>
          <w:rFonts w:ascii="Didot" w:eastAsia="Didot" w:hAnsi="Didot" w:cs="Didot"/>
          <w:color w:val="000000" w:themeColor="text1"/>
          <w:sz w:val="22"/>
          <w:szCs w:val="22"/>
          <w:lang w:val="en-GB"/>
        </w:rPr>
      </w:pPr>
      <w:r w:rsidRPr="194C247E">
        <w:rPr>
          <w:rFonts w:ascii="Didot" w:eastAsia="Didot" w:hAnsi="Didot" w:cs="Didot"/>
          <w:i/>
          <w:iCs/>
          <w:color w:val="000000" w:themeColor="text1"/>
          <w:sz w:val="22"/>
          <w:szCs w:val="22"/>
          <w:lang w:val="en-GB"/>
        </w:rPr>
        <w:t>“Strategy 2025 – Delivering excellence in a digital world”</w:t>
      </w:r>
      <w:r w:rsidRPr="194C247E">
        <w:rPr>
          <w:rFonts w:ascii="Didot" w:eastAsia="Didot" w:hAnsi="Didot" w:cs="Didot"/>
          <w:color w:val="000000" w:themeColor="text1"/>
          <w:sz w:val="22"/>
          <w:szCs w:val="22"/>
          <w:lang w:val="en-GB"/>
        </w:rPr>
        <w:t xml:space="preserve"> – This is the slogan DHL has created to define their </w:t>
      </w:r>
      <w:r w:rsidRPr="194C247E">
        <w:rPr>
          <w:rFonts w:ascii="Didot" w:eastAsia="Didot" w:hAnsi="Didot" w:cs="Didot"/>
          <w:b/>
          <w:bCs/>
          <w:color w:val="000000" w:themeColor="text1"/>
          <w:sz w:val="22"/>
          <w:szCs w:val="22"/>
          <w:lang w:val="en-GB"/>
        </w:rPr>
        <w:t>strategy</w:t>
      </w:r>
      <w:r w:rsidRPr="194C247E">
        <w:rPr>
          <w:rFonts w:ascii="Didot" w:eastAsia="Didot" w:hAnsi="Didot" w:cs="Didot"/>
          <w:color w:val="000000" w:themeColor="text1"/>
          <w:sz w:val="22"/>
          <w:szCs w:val="22"/>
          <w:lang w:val="en-GB"/>
        </w:rPr>
        <w:t xml:space="preserve">. As a globalist logistics leader, DHL is an enabler of global trade. It is therefore important for them to be able to connect people and markets (DHL Group, 2023). According to DHL, the four most important trends that have impacted the logistics industry in recent years are </w:t>
      </w:r>
      <w:r w:rsidRPr="194C247E">
        <w:rPr>
          <w:rFonts w:ascii="Didot" w:eastAsia="Didot" w:hAnsi="Didot" w:cs="Didot"/>
          <w:b/>
          <w:bCs/>
          <w:color w:val="000000" w:themeColor="text1"/>
          <w:sz w:val="22"/>
          <w:szCs w:val="22"/>
          <w:lang w:val="en-GB"/>
        </w:rPr>
        <w:t>globalisation</w:t>
      </w:r>
      <w:r w:rsidRPr="194C247E">
        <w:rPr>
          <w:rFonts w:ascii="Didot" w:eastAsia="Didot" w:hAnsi="Didot" w:cs="Didot"/>
          <w:color w:val="000000" w:themeColor="text1"/>
          <w:sz w:val="22"/>
          <w:szCs w:val="22"/>
          <w:lang w:val="en-GB"/>
        </w:rPr>
        <w:t xml:space="preserve">, </w:t>
      </w:r>
      <w:r w:rsidRPr="194C247E">
        <w:rPr>
          <w:rFonts w:ascii="Didot" w:eastAsia="Didot" w:hAnsi="Didot" w:cs="Didot"/>
          <w:b/>
          <w:bCs/>
          <w:color w:val="000000" w:themeColor="text1"/>
          <w:sz w:val="22"/>
          <w:szCs w:val="22"/>
          <w:lang w:val="en-GB"/>
        </w:rPr>
        <w:t>digitalisation</w:t>
      </w:r>
      <w:r w:rsidRPr="194C247E">
        <w:rPr>
          <w:rFonts w:ascii="Didot" w:eastAsia="Didot" w:hAnsi="Didot" w:cs="Didot"/>
          <w:color w:val="000000" w:themeColor="text1"/>
          <w:sz w:val="22"/>
          <w:szCs w:val="22"/>
          <w:lang w:val="en-GB"/>
        </w:rPr>
        <w:t xml:space="preserve">, </w:t>
      </w:r>
      <w:r w:rsidRPr="194C247E">
        <w:rPr>
          <w:rFonts w:ascii="Didot" w:eastAsia="Didot" w:hAnsi="Didot" w:cs="Didot"/>
          <w:b/>
          <w:bCs/>
          <w:color w:val="000000" w:themeColor="text1"/>
          <w:sz w:val="22"/>
          <w:szCs w:val="22"/>
          <w:lang w:val="en-GB"/>
        </w:rPr>
        <w:t>sustainability</w:t>
      </w:r>
      <w:r w:rsidRPr="194C247E">
        <w:rPr>
          <w:rFonts w:ascii="Didot" w:eastAsia="Didot" w:hAnsi="Didot" w:cs="Didot"/>
          <w:color w:val="000000" w:themeColor="text1"/>
          <w:sz w:val="22"/>
          <w:szCs w:val="22"/>
          <w:lang w:val="en-GB"/>
        </w:rPr>
        <w:t xml:space="preserve"> and </w:t>
      </w:r>
      <w:r w:rsidRPr="194C247E">
        <w:rPr>
          <w:rFonts w:ascii="Didot" w:eastAsia="Didot" w:hAnsi="Didot" w:cs="Didot"/>
          <w:b/>
          <w:bCs/>
          <w:color w:val="000000" w:themeColor="text1"/>
          <w:sz w:val="22"/>
          <w:szCs w:val="22"/>
          <w:lang w:val="en-GB"/>
        </w:rPr>
        <w:t>ecommerce.</w:t>
      </w:r>
      <w:r w:rsidRPr="194C247E">
        <w:rPr>
          <w:rFonts w:ascii="Didot" w:eastAsia="Didot" w:hAnsi="Didot" w:cs="Didot"/>
          <w:color w:val="000000" w:themeColor="text1"/>
          <w:sz w:val="22"/>
          <w:szCs w:val="22"/>
          <w:lang w:val="en-GB"/>
        </w:rPr>
        <w:t xml:space="preserve"> As such, it is important to lay the foundation for the future to secure their position and successes in the industry. This includes </w:t>
      </w:r>
      <w:r w:rsidRPr="194C247E">
        <w:rPr>
          <w:rFonts w:ascii="Didot" w:eastAsia="Didot" w:hAnsi="Didot" w:cs="Didot"/>
          <w:i/>
          <w:iCs/>
          <w:color w:val="000000" w:themeColor="text1"/>
          <w:sz w:val="22"/>
          <w:szCs w:val="22"/>
          <w:lang w:val="en-GB"/>
        </w:rPr>
        <w:t>improving and increasing the rate of digital transformation in all business divisions</w:t>
      </w:r>
      <w:r w:rsidRPr="194C247E">
        <w:rPr>
          <w:rFonts w:ascii="Didot" w:eastAsia="Didot" w:hAnsi="Didot" w:cs="Didot"/>
          <w:color w:val="000000" w:themeColor="text1"/>
          <w:sz w:val="22"/>
          <w:szCs w:val="22"/>
          <w:lang w:val="en-GB"/>
        </w:rPr>
        <w:t xml:space="preserve"> and focusing more consistently on harnessing ways to </w:t>
      </w:r>
      <w:r w:rsidRPr="194C247E">
        <w:rPr>
          <w:rFonts w:ascii="Didot" w:eastAsia="Didot" w:hAnsi="Didot" w:cs="Didot"/>
          <w:i/>
          <w:iCs/>
          <w:color w:val="000000" w:themeColor="text1"/>
          <w:sz w:val="22"/>
          <w:szCs w:val="22"/>
          <w:lang w:val="en-GB"/>
        </w:rPr>
        <w:t>successful long-term growth of core logistics businesses</w:t>
      </w:r>
      <w:r w:rsidRPr="194C247E">
        <w:rPr>
          <w:rFonts w:ascii="Didot" w:eastAsia="Didot" w:hAnsi="Didot" w:cs="Didot"/>
          <w:color w:val="000000" w:themeColor="text1"/>
          <w:sz w:val="22"/>
          <w:szCs w:val="22"/>
          <w:lang w:val="en-GB"/>
        </w:rPr>
        <w:t xml:space="preserve"> (DHL Group, 2023).</w:t>
      </w:r>
    </w:p>
    <w:p w14:paraId="0CDD9866" w14:textId="479D1709" w:rsidR="005F6BF4" w:rsidRPr="0055573B" w:rsidRDefault="5B2D72B1" w:rsidP="194C247E">
      <w:pPr>
        <w:pStyle w:val="NoSpacing"/>
        <w:rPr>
          <w:rFonts w:ascii="Didot" w:eastAsia="Didot" w:hAnsi="Didot" w:cs="Didot"/>
          <w:color w:val="000000" w:themeColor="text1"/>
          <w:sz w:val="22"/>
          <w:szCs w:val="22"/>
          <w:lang w:val="en-GB"/>
        </w:rPr>
      </w:pPr>
      <w:r w:rsidRPr="194C247E">
        <w:rPr>
          <w:rFonts w:ascii="Didot" w:eastAsia="Didot" w:hAnsi="Didot" w:cs="Didot"/>
          <w:color w:val="000000" w:themeColor="text1"/>
          <w:sz w:val="22"/>
          <w:szCs w:val="22"/>
          <w:lang w:val="en-GB"/>
        </w:rPr>
        <w:t xml:space="preserve"> </w:t>
      </w:r>
    </w:p>
    <w:p w14:paraId="32626CF4" w14:textId="373414CF" w:rsidR="005F6BF4" w:rsidRPr="0055573B" w:rsidRDefault="5B2D72B1" w:rsidP="194C247E">
      <w:pPr>
        <w:pStyle w:val="NoSpacing"/>
        <w:rPr>
          <w:rFonts w:ascii="Didot" w:eastAsia="Didot" w:hAnsi="Didot" w:cs="Didot"/>
          <w:color w:val="000000" w:themeColor="text1"/>
          <w:sz w:val="22"/>
          <w:szCs w:val="22"/>
          <w:lang w:val="en-GB"/>
        </w:rPr>
      </w:pPr>
      <w:r w:rsidRPr="194C247E">
        <w:rPr>
          <w:rFonts w:ascii="Didot" w:eastAsia="Didot" w:hAnsi="Didot" w:cs="Didot"/>
          <w:color w:val="000000" w:themeColor="text1"/>
          <w:sz w:val="22"/>
          <w:szCs w:val="22"/>
          <w:lang w:val="en-GB"/>
        </w:rPr>
        <w:t xml:space="preserve">DHL are committed to their </w:t>
      </w:r>
      <w:r w:rsidRPr="194C247E">
        <w:rPr>
          <w:rFonts w:ascii="Didot" w:eastAsia="Didot" w:hAnsi="Didot" w:cs="Didot"/>
          <w:b/>
          <w:bCs/>
          <w:color w:val="000000" w:themeColor="text1"/>
          <w:sz w:val="22"/>
          <w:szCs w:val="22"/>
          <w:lang w:val="en-GB"/>
        </w:rPr>
        <w:t>purpose</w:t>
      </w:r>
      <w:r w:rsidRPr="194C247E">
        <w:rPr>
          <w:rFonts w:ascii="Didot" w:eastAsia="Didot" w:hAnsi="Didot" w:cs="Didot"/>
          <w:color w:val="000000" w:themeColor="text1"/>
          <w:sz w:val="22"/>
          <w:szCs w:val="22"/>
          <w:lang w:val="en-GB"/>
        </w:rPr>
        <w:t xml:space="preserve">, </w:t>
      </w:r>
      <w:r w:rsidRPr="194C247E">
        <w:rPr>
          <w:rFonts w:ascii="Didot" w:eastAsia="Didot" w:hAnsi="Didot" w:cs="Didot"/>
          <w:b/>
          <w:bCs/>
          <w:color w:val="000000" w:themeColor="text1"/>
          <w:sz w:val="22"/>
          <w:szCs w:val="22"/>
          <w:lang w:val="en-GB"/>
        </w:rPr>
        <w:t>vision</w:t>
      </w:r>
      <w:r w:rsidRPr="194C247E">
        <w:rPr>
          <w:rFonts w:ascii="Didot" w:eastAsia="Didot" w:hAnsi="Didot" w:cs="Didot"/>
          <w:color w:val="000000" w:themeColor="text1"/>
          <w:sz w:val="22"/>
          <w:szCs w:val="22"/>
          <w:lang w:val="en-GB"/>
        </w:rPr>
        <w:t xml:space="preserve"> and </w:t>
      </w:r>
      <w:r w:rsidRPr="194C247E">
        <w:rPr>
          <w:rFonts w:ascii="Didot" w:eastAsia="Didot" w:hAnsi="Didot" w:cs="Didot"/>
          <w:b/>
          <w:bCs/>
          <w:color w:val="000000" w:themeColor="text1"/>
          <w:sz w:val="22"/>
          <w:szCs w:val="22"/>
          <w:lang w:val="en-GB"/>
        </w:rPr>
        <w:t>values</w:t>
      </w:r>
      <w:r w:rsidRPr="194C247E">
        <w:rPr>
          <w:rFonts w:ascii="Didot" w:eastAsia="Didot" w:hAnsi="Didot" w:cs="Didot"/>
          <w:color w:val="000000" w:themeColor="text1"/>
          <w:sz w:val="22"/>
          <w:szCs w:val="22"/>
          <w:lang w:val="en-GB"/>
        </w:rPr>
        <w:t xml:space="preserve"> in order to maintain a consistent strategy. The three components are mentioned in Figure 2.1(DHL Group, 2023). These three components are complemented by the mission of the DHL Group to commit themselves to excellence – </w:t>
      </w:r>
      <w:r w:rsidRPr="194C247E">
        <w:rPr>
          <w:rFonts w:ascii="Didot" w:eastAsia="Didot" w:hAnsi="Didot" w:cs="Didot"/>
          <w:i/>
          <w:iCs/>
          <w:color w:val="000000" w:themeColor="text1"/>
          <w:sz w:val="22"/>
          <w:szCs w:val="22"/>
          <w:lang w:val="en-GB"/>
        </w:rPr>
        <w:t>Excellence. Simply Delivered (</w:t>
      </w:r>
      <w:r w:rsidRPr="194C247E">
        <w:rPr>
          <w:rFonts w:ascii="Didot" w:eastAsia="Didot" w:hAnsi="Didot" w:cs="Didot"/>
          <w:color w:val="000000" w:themeColor="text1"/>
          <w:sz w:val="22"/>
          <w:szCs w:val="22"/>
          <w:lang w:val="en-GB"/>
        </w:rPr>
        <w:t>DHL Group, 2023)</w:t>
      </w:r>
      <w:r w:rsidRPr="194C247E">
        <w:rPr>
          <w:rFonts w:ascii="Didot" w:eastAsia="Didot" w:hAnsi="Didot" w:cs="Didot"/>
          <w:i/>
          <w:iCs/>
          <w:color w:val="000000" w:themeColor="text1"/>
          <w:sz w:val="22"/>
          <w:szCs w:val="22"/>
          <w:lang w:val="en-GB"/>
        </w:rPr>
        <w:t>.</w:t>
      </w:r>
      <w:r w:rsidRPr="194C247E">
        <w:rPr>
          <w:rFonts w:ascii="Didot" w:eastAsia="Didot" w:hAnsi="Didot" w:cs="Didot"/>
          <w:color w:val="000000" w:themeColor="text1"/>
          <w:sz w:val="22"/>
          <w:szCs w:val="22"/>
          <w:lang w:val="en-GB"/>
        </w:rPr>
        <w:t xml:space="preserve"> According to DHL, their mission is accomplished as long as they are committed to sustainably implementing three core principles to achieve their purpose: </w:t>
      </w:r>
    </w:p>
    <w:p w14:paraId="1F17AF3C" w14:textId="01E8289A" w:rsidR="005F6BF4" w:rsidRPr="0055573B" w:rsidRDefault="5B2D72B1" w:rsidP="194C247E">
      <w:pPr>
        <w:pStyle w:val="NoSpacing"/>
        <w:rPr>
          <w:rFonts w:ascii="Didot" w:eastAsia="Didot" w:hAnsi="Didot" w:cs="Didot"/>
          <w:color w:val="000000" w:themeColor="text1"/>
          <w:sz w:val="22"/>
          <w:szCs w:val="22"/>
          <w:lang w:val="en-GB"/>
        </w:rPr>
      </w:pPr>
      <w:r w:rsidRPr="194C247E">
        <w:rPr>
          <w:rFonts w:ascii="Didot" w:eastAsia="Didot" w:hAnsi="Didot" w:cs="Didot"/>
          <w:color w:val="000000" w:themeColor="text1"/>
          <w:sz w:val="22"/>
          <w:szCs w:val="22"/>
          <w:lang w:val="en-GB"/>
        </w:rPr>
        <w:t xml:space="preserve"> </w:t>
      </w:r>
    </w:p>
    <w:p w14:paraId="6EF73465" w14:textId="252750D0" w:rsidR="005F6BF4" w:rsidRPr="0055573B" w:rsidRDefault="5B2D72B1" w:rsidP="00F07DB9">
      <w:pPr>
        <w:pStyle w:val="ListParagraph"/>
        <w:numPr>
          <w:ilvl w:val="0"/>
          <w:numId w:val="10"/>
        </w:numPr>
        <w:spacing w:line="276" w:lineRule="auto"/>
        <w:rPr>
          <w:rFonts w:ascii="Didot" w:eastAsia="Didot" w:hAnsi="Didot" w:cs="Didot"/>
          <w:i/>
          <w:iCs/>
          <w:color w:val="000000" w:themeColor="text1"/>
          <w:sz w:val="22"/>
          <w:szCs w:val="22"/>
          <w:lang w:val="en-GB"/>
        </w:rPr>
      </w:pPr>
      <w:r w:rsidRPr="194C247E">
        <w:rPr>
          <w:rFonts w:ascii="Didot" w:eastAsia="Didot" w:hAnsi="Didot" w:cs="Didot"/>
          <w:i/>
          <w:iCs/>
          <w:color w:val="000000" w:themeColor="text1"/>
          <w:sz w:val="22"/>
          <w:szCs w:val="22"/>
          <w:lang w:val="en-GB"/>
        </w:rPr>
        <w:t>Employer of Choice – Motivated and skilled employees deliver exceptional quality</w:t>
      </w:r>
    </w:p>
    <w:p w14:paraId="4362FFE5" w14:textId="6045FEE0" w:rsidR="005F6BF4" w:rsidRPr="0055573B" w:rsidRDefault="5B2D72B1" w:rsidP="00F07DB9">
      <w:pPr>
        <w:pStyle w:val="ListParagraph"/>
        <w:numPr>
          <w:ilvl w:val="0"/>
          <w:numId w:val="10"/>
        </w:numPr>
        <w:spacing w:line="276" w:lineRule="auto"/>
        <w:rPr>
          <w:rFonts w:ascii="Didot" w:eastAsia="Didot" w:hAnsi="Didot" w:cs="Didot"/>
          <w:i/>
          <w:iCs/>
          <w:color w:val="000000" w:themeColor="text1"/>
          <w:sz w:val="22"/>
          <w:szCs w:val="22"/>
          <w:lang w:val="en-GB"/>
        </w:rPr>
      </w:pPr>
      <w:r w:rsidRPr="194C247E">
        <w:rPr>
          <w:rFonts w:ascii="Didot" w:eastAsia="Didot" w:hAnsi="Didot" w:cs="Didot"/>
          <w:i/>
          <w:iCs/>
          <w:color w:val="000000" w:themeColor="text1"/>
          <w:sz w:val="22"/>
          <w:szCs w:val="22"/>
          <w:lang w:val="en-GB"/>
        </w:rPr>
        <w:t>Provider of Choice – Exceptional quality delights our customers and leads to loyalty</w:t>
      </w:r>
    </w:p>
    <w:p w14:paraId="2C7CDB64" w14:textId="4563BE1F" w:rsidR="005F6BF4" w:rsidRPr="0055573B" w:rsidRDefault="5B2D72B1" w:rsidP="00F07DB9">
      <w:pPr>
        <w:pStyle w:val="ListParagraph"/>
        <w:numPr>
          <w:ilvl w:val="0"/>
          <w:numId w:val="10"/>
        </w:numPr>
        <w:spacing w:line="276" w:lineRule="auto"/>
        <w:rPr>
          <w:rFonts w:ascii="Didot" w:eastAsia="Didot" w:hAnsi="Didot" w:cs="Didot"/>
          <w:i/>
          <w:iCs/>
          <w:color w:val="000000" w:themeColor="text1"/>
          <w:sz w:val="22"/>
          <w:szCs w:val="22"/>
          <w:lang w:val="en-GB"/>
        </w:rPr>
      </w:pPr>
      <w:r w:rsidRPr="194C247E">
        <w:rPr>
          <w:rFonts w:ascii="Didot" w:eastAsia="Didot" w:hAnsi="Didot" w:cs="Didot"/>
          <w:color w:val="000000" w:themeColor="text1"/>
          <w:sz w:val="22"/>
          <w:szCs w:val="22"/>
          <w:lang w:val="en-GB"/>
        </w:rPr>
        <w:t xml:space="preserve"> </w:t>
      </w:r>
      <w:r w:rsidRPr="194C247E">
        <w:rPr>
          <w:rFonts w:ascii="Didot" w:eastAsia="Didot" w:hAnsi="Didot" w:cs="Didot"/>
          <w:i/>
          <w:iCs/>
          <w:color w:val="000000" w:themeColor="text1"/>
          <w:sz w:val="22"/>
          <w:szCs w:val="22"/>
          <w:lang w:val="en-GB"/>
        </w:rPr>
        <w:t>Investment of Choice</w:t>
      </w:r>
      <w:r w:rsidRPr="194C247E">
        <w:rPr>
          <w:rFonts w:ascii="Didot" w:eastAsia="Didot" w:hAnsi="Didot" w:cs="Didot"/>
          <w:color w:val="000000" w:themeColor="text1"/>
          <w:sz w:val="22"/>
          <w:szCs w:val="22"/>
          <w:lang w:val="en-GB"/>
        </w:rPr>
        <w:t xml:space="preserve"> </w:t>
      </w:r>
      <w:r w:rsidRPr="194C247E">
        <w:rPr>
          <w:rFonts w:ascii="Didot" w:eastAsia="Didot" w:hAnsi="Didot" w:cs="Didot"/>
          <w:i/>
          <w:iCs/>
          <w:color w:val="000000" w:themeColor="text1"/>
          <w:sz w:val="22"/>
          <w:szCs w:val="22"/>
          <w:lang w:val="en-GB"/>
        </w:rPr>
        <w:t>– Customer loyalty leads to profitable growth</w:t>
      </w:r>
    </w:p>
    <w:p w14:paraId="4E73260D" w14:textId="245130A3" w:rsidR="005F6BF4" w:rsidRPr="0055573B" w:rsidRDefault="5B2D72B1" w:rsidP="194C247E">
      <w:pPr>
        <w:pStyle w:val="NoSpacing"/>
        <w:rPr>
          <w:rFonts w:ascii="Didot" w:eastAsia="Didot" w:hAnsi="Didot" w:cs="Didot"/>
          <w:color w:val="000000" w:themeColor="text1"/>
          <w:sz w:val="22"/>
          <w:szCs w:val="22"/>
          <w:lang w:val="en-GB"/>
        </w:rPr>
      </w:pPr>
      <w:r w:rsidRPr="194C247E">
        <w:rPr>
          <w:rFonts w:ascii="Didot" w:eastAsia="Didot" w:hAnsi="Didot" w:cs="Didot"/>
          <w:color w:val="000000" w:themeColor="text1"/>
          <w:sz w:val="22"/>
          <w:szCs w:val="22"/>
          <w:lang w:val="en-GB"/>
        </w:rPr>
        <w:t>(DHL Group, 2023)</w:t>
      </w:r>
    </w:p>
    <w:p w14:paraId="6CB396A2" w14:textId="68DE6AB8" w:rsidR="005F6BF4" w:rsidRPr="0055573B" w:rsidRDefault="5B2D72B1" w:rsidP="194C247E">
      <w:pPr>
        <w:pStyle w:val="NoSpacing"/>
        <w:rPr>
          <w:rFonts w:ascii="Didot" w:eastAsia="Didot" w:hAnsi="Didot" w:cs="Didot"/>
          <w:color w:val="000000" w:themeColor="text1"/>
          <w:sz w:val="22"/>
          <w:szCs w:val="22"/>
          <w:lang w:val="en-GB"/>
        </w:rPr>
      </w:pPr>
      <w:r w:rsidRPr="194C247E">
        <w:rPr>
          <w:rFonts w:ascii="Didot" w:eastAsia="Didot" w:hAnsi="Didot" w:cs="Didot"/>
          <w:color w:val="000000" w:themeColor="text1"/>
          <w:sz w:val="22"/>
          <w:szCs w:val="22"/>
          <w:lang w:val="en-GB"/>
        </w:rPr>
        <w:t xml:space="preserve"> </w:t>
      </w:r>
    </w:p>
    <w:p w14:paraId="1A539CBA" w14:textId="7D22447A" w:rsidR="005F6BF4" w:rsidRPr="0055573B" w:rsidRDefault="5B2D72B1" w:rsidP="50C892E0">
      <w:pPr>
        <w:pStyle w:val="NoSpacing"/>
      </w:pPr>
      <w:r w:rsidRPr="194C247E">
        <w:rPr>
          <w:rFonts w:ascii="Didot" w:eastAsia="Didot" w:hAnsi="Didot" w:cs="Didot"/>
          <w:color w:val="000000" w:themeColor="text1"/>
          <w:sz w:val="22"/>
          <w:szCs w:val="22"/>
          <w:lang w:val="en-GB"/>
        </w:rPr>
        <w:t>The common DNA among employees, which provides the necessary behaviours, tools and programs to support their mission, allow employees to succeed in each core principle (DHL Group, 2023). Below is a schematic representation of the strategy of the DHL Group, which includes their purpose, vision, values and mission.</w:t>
      </w:r>
    </w:p>
    <w:p w14:paraId="13202FAE" w14:textId="5A455FA2" w:rsidR="005F6BF4" w:rsidRPr="0055573B" w:rsidRDefault="1453708E" w:rsidP="09BAC48E">
      <w:pPr>
        <w:pStyle w:val="NoSpacing"/>
        <w:jc w:val="center"/>
      </w:pPr>
      <w:r>
        <w:rPr>
          <w:noProof/>
        </w:rPr>
        <w:drawing>
          <wp:inline distT="0" distB="0" distL="0" distR="0" wp14:anchorId="3BA14A3D" wp14:editId="4240C346">
            <wp:extent cx="1660470" cy="1518145"/>
            <wp:effectExtent l="0" t="0" r="0" b="0"/>
            <wp:docPr id="1396845910" name="Picture 1396845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6845910"/>
                    <pic:cNvPicPr/>
                  </pic:nvPicPr>
                  <pic:blipFill>
                    <a:blip r:embed="rId23">
                      <a:extLst>
                        <a:ext uri="{28A0092B-C50C-407E-A947-70E740481C1C}">
                          <a14:useLocalDpi xmlns:a14="http://schemas.microsoft.com/office/drawing/2010/main" val="0"/>
                        </a:ext>
                      </a:extLst>
                    </a:blip>
                    <a:stretch>
                      <a:fillRect/>
                    </a:stretch>
                  </pic:blipFill>
                  <pic:spPr>
                    <a:xfrm>
                      <a:off x="0" y="0"/>
                      <a:ext cx="1660470" cy="1518145"/>
                    </a:xfrm>
                    <a:prstGeom prst="rect">
                      <a:avLst/>
                    </a:prstGeom>
                  </pic:spPr>
                </pic:pic>
              </a:graphicData>
            </a:graphic>
          </wp:inline>
        </w:drawing>
      </w:r>
    </w:p>
    <w:p w14:paraId="40144824" w14:textId="1132186A" w:rsidR="005F6BF4" w:rsidRPr="0055573B" w:rsidRDefault="5B2D72B1" w:rsidP="194C247E">
      <w:pPr>
        <w:pStyle w:val="NoSpacing"/>
        <w:jc w:val="center"/>
        <w:rPr>
          <w:rFonts w:ascii="Didot" w:eastAsia="Didot" w:hAnsi="Didot" w:cs="Didot"/>
          <w:b/>
          <w:color w:val="000000" w:themeColor="text1"/>
          <w:sz w:val="16"/>
          <w:szCs w:val="16"/>
          <w:lang w:val="en-GB"/>
        </w:rPr>
      </w:pPr>
      <w:r w:rsidRPr="194C247E">
        <w:rPr>
          <w:rFonts w:ascii="Didot" w:eastAsia="Didot" w:hAnsi="Didot" w:cs="Didot"/>
          <w:b/>
          <w:bCs/>
          <w:color w:val="000000" w:themeColor="text1"/>
          <w:sz w:val="16"/>
          <w:szCs w:val="16"/>
          <w:lang w:val="en-GB"/>
        </w:rPr>
        <w:t>Figure 2.1 – Schematic Representation of the Strategy of DHL</w:t>
      </w:r>
    </w:p>
    <w:p w14:paraId="5FB85418" w14:textId="50FD73CF" w:rsidR="005F6BF4" w:rsidRPr="0055573B" w:rsidRDefault="5B2D72B1" w:rsidP="194C247E">
      <w:pPr>
        <w:pStyle w:val="NoSpacing"/>
        <w:jc w:val="center"/>
        <w:rPr>
          <w:rFonts w:ascii="Didot" w:eastAsia="Didot" w:hAnsi="Didot" w:cs="Didot"/>
          <w:b/>
          <w:color w:val="000000" w:themeColor="text1"/>
          <w:sz w:val="22"/>
          <w:szCs w:val="22"/>
          <w:lang w:val="en-GB"/>
        </w:rPr>
      </w:pPr>
      <w:r w:rsidRPr="194C247E">
        <w:rPr>
          <w:rFonts w:ascii="Didot" w:eastAsia="Didot" w:hAnsi="Didot" w:cs="Didot"/>
          <w:b/>
          <w:bCs/>
          <w:color w:val="000000" w:themeColor="text1"/>
          <w:sz w:val="22"/>
          <w:szCs w:val="22"/>
          <w:lang w:val="en-GB"/>
        </w:rPr>
        <w:t xml:space="preserve"> </w:t>
      </w:r>
    </w:p>
    <w:p w14:paraId="56F29838" w14:textId="259651B1" w:rsidR="005F6BF4" w:rsidRPr="0055573B" w:rsidRDefault="5B2D72B1" w:rsidP="194C247E">
      <w:pPr>
        <w:pStyle w:val="NoSpacing"/>
        <w:rPr>
          <w:rFonts w:ascii="Didot" w:eastAsia="Didot" w:hAnsi="Didot" w:cs="Didot"/>
          <w:b/>
          <w:color w:val="000000" w:themeColor="text1"/>
          <w:sz w:val="22"/>
          <w:szCs w:val="22"/>
          <w:lang w:val="en-GB"/>
        </w:rPr>
      </w:pPr>
      <w:r w:rsidRPr="194C247E">
        <w:rPr>
          <w:rFonts w:ascii="Didot" w:eastAsia="Didot" w:hAnsi="Didot" w:cs="Didot"/>
          <w:b/>
          <w:bCs/>
          <w:color w:val="000000" w:themeColor="text1"/>
          <w:sz w:val="22"/>
          <w:szCs w:val="22"/>
          <w:lang w:val="en-GB"/>
        </w:rPr>
        <w:t>2.3 – Analysing the strategy, values and mission of DHL</w:t>
      </w:r>
    </w:p>
    <w:p w14:paraId="3722E408" w14:textId="22EDFABD" w:rsidR="005F6BF4" w:rsidRPr="0055573B" w:rsidRDefault="5B2D72B1" w:rsidP="194C247E">
      <w:pPr>
        <w:pStyle w:val="NoSpacing"/>
        <w:rPr>
          <w:rFonts w:ascii="Didot" w:eastAsia="Didot" w:hAnsi="Didot" w:cs="Didot"/>
          <w:color w:val="000000" w:themeColor="text1"/>
          <w:sz w:val="22"/>
          <w:szCs w:val="22"/>
          <w:lang w:val="en-GB"/>
        </w:rPr>
      </w:pPr>
      <w:r w:rsidRPr="194C247E">
        <w:rPr>
          <w:rFonts w:ascii="Didot" w:eastAsia="Didot" w:hAnsi="Didot" w:cs="Didot"/>
          <w:color w:val="000000" w:themeColor="text1"/>
          <w:sz w:val="22"/>
          <w:szCs w:val="22"/>
          <w:lang w:val="en-GB"/>
        </w:rPr>
        <w:t xml:space="preserve"> </w:t>
      </w:r>
    </w:p>
    <w:p w14:paraId="249875D1" w14:textId="43949DA8" w:rsidR="005F6BF4" w:rsidRPr="0055573B" w:rsidRDefault="5B2D72B1" w:rsidP="194C247E">
      <w:pPr>
        <w:pStyle w:val="NoSpacing"/>
        <w:rPr>
          <w:rFonts w:ascii="Didot" w:eastAsia="Didot" w:hAnsi="Didot" w:cs="Didot"/>
          <w:color w:val="000000" w:themeColor="text1"/>
          <w:sz w:val="22"/>
          <w:szCs w:val="22"/>
          <w:lang w:val="en-GB"/>
        </w:rPr>
      </w:pPr>
      <w:r w:rsidRPr="194C247E">
        <w:rPr>
          <w:rFonts w:ascii="Didot" w:eastAsia="Didot" w:hAnsi="Didot" w:cs="Didot"/>
          <w:color w:val="000000" w:themeColor="text1"/>
          <w:sz w:val="22"/>
          <w:szCs w:val="22"/>
          <w:lang w:val="en-GB"/>
        </w:rPr>
        <w:t xml:space="preserve">In order to understand the strategy of DHL, it is important to analyse the information DHL has provided us on how and what they want to achieve through their strategy.  In order to perform an analysis of the information about DHL, two tools are used – </w:t>
      </w:r>
      <w:r w:rsidRPr="194C247E">
        <w:rPr>
          <w:rFonts w:ascii="Didot" w:eastAsia="Didot" w:hAnsi="Didot" w:cs="Didot"/>
          <w:i/>
          <w:iCs/>
          <w:color w:val="000000" w:themeColor="text1"/>
          <w:sz w:val="22"/>
          <w:szCs w:val="22"/>
          <w:lang w:val="en-GB"/>
        </w:rPr>
        <w:t>The Ansoff Matrix</w:t>
      </w:r>
      <w:r w:rsidRPr="194C247E">
        <w:rPr>
          <w:rFonts w:ascii="Didot" w:eastAsia="Didot" w:hAnsi="Didot" w:cs="Didot"/>
          <w:color w:val="000000" w:themeColor="text1"/>
          <w:sz w:val="22"/>
          <w:szCs w:val="22"/>
          <w:lang w:val="en-GB"/>
        </w:rPr>
        <w:t xml:space="preserve"> and </w:t>
      </w:r>
      <w:r w:rsidRPr="194C247E">
        <w:rPr>
          <w:rFonts w:ascii="Didot" w:eastAsia="Didot" w:hAnsi="Didot" w:cs="Didot"/>
          <w:i/>
          <w:iCs/>
          <w:color w:val="000000" w:themeColor="text1"/>
          <w:sz w:val="22"/>
          <w:szCs w:val="22"/>
          <w:lang w:val="en-GB"/>
        </w:rPr>
        <w:t>The Value Discipline Model.</w:t>
      </w:r>
      <w:r w:rsidRPr="194C247E">
        <w:rPr>
          <w:rFonts w:ascii="Didot" w:eastAsia="Didot" w:hAnsi="Didot" w:cs="Didot"/>
          <w:color w:val="000000" w:themeColor="text1"/>
          <w:sz w:val="22"/>
          <w:szCs w:val="22"/>
          <w:lang w:val="en-GB"/>
        </w:rPr>
        <w:t xml:space="preserve"> </w:t>
      </w:r>
    </w:p>
    <w:p w14:paraId="29DB287F" w14:textId="1E7A8DFE" w:rsidR="005F6BF4" w:rsidRPr="0055573B" w:rsidRDefault="5B2D72B1" w:rsidP="194C247E">
      <w:pPr>
        <w:pStyle w:val="NoSpacing"/>
        <w:rPr>
          <w:rFonts w:ascii="Didot" w:eastAsia="Didot" w:hAnsi="Didot" w:cs="Didot"/>
          <w:color w:val="000000" w:themeColor="text1"/>
          <w:sz w:val="22"/>
          <w:szCs w:val="22"/>
          <w:lang w:val="en-GB"/>
        </w:rPr>
      </w:pPr>
      <w:r w:rsidRPr="194C247E">
        <w:rPr>
          <w:rFonts w:ascii="Didot" w:eastAsia="Didot" w:hAnsi="Didot" w:cs="Didot"/>
          <w:color w:val="000000" w:themeColor="text1"/>
          <w:sz w:val="22"/>
          <w:szCs w:val="22"/>
          <w:lang w:val="en-GB"/>
        </w:rPr>
        <w:t xml:space="preserve"> </w:t>
      </w:r>
    </w:p>
    <w:p w14:paraId="6EDE9294" w14:textId="4DFD1081" w:rsidR="005F6BF4" w:rsidRPr="0055573B" w:rsidRDefault="5B2D72B1" w:rsidP="194C247E">
      <w:pPr>
        <w:pStyle w:val="NoSpacing"/>
        <w:jc w:val="center"/>
        <w:rPr>
          <w:rFonts w:ascii="Didot" w:eastAsia="Didot" w:hAnsi="Didot" w:cs="Didot"/>
          <w:color w:val="000000" w:themeColor="text1"/>
          <w:sz w:val="22"/>
          <w:szCs w:val="22"/>
          <w:lang w:val="en-GB"/>
        </w:rPr>
      </w:pPr>
      <w:r w:rsidRPr="194C247E">
        <w:rPr>
          <w:rFonts w:ascii="Didot" w:eastAsia="Didot" w:hAnsi="Didot" w:cs="Didot"/>
          <w:color w:val="000000" w:themeColor="text1"/>
          <w:sz w:val="22"/>
          <w:szCs w:val="22"/>
          <w:lang w:val="en-GB"/>
        </w:rPr>
        <w:t xml:space="preserve">                                       </w:t>
      </w:r>
    </w:p>
    <w:p w14:paraId="4F62F416" w14:textId="2089B136" w:rsidR="03F13298" w:rsidRDefault="03F13298" w:rsidP="03F13298">
      <w:pPr>
        <w:pStyle w:val="NoSpacing"/>
        <w:jc w:val="center"/>
        <w:rPr>
          <w:rFonts w:ascii="Didot" w:eastAsia="Didot" w:hAnsi="Didot" w:cs="Didot"/>
          <w:b/>
          <w:bCs/>
          <w:color w:val="000000" w:themeColor="text1"/>
          <w:sz w:val="16"/>
          <w:szCs w:val="16"/>
          <w:lang w:val="en-GB"/>
        </w:rPr>
      </w:pPr>
    </w:p>
    <w:p w14:paraId="381EAEFE" w14:textId="118830A5" w:rsidR="67268A52" w:rsidRDefault="38622EB2" w:rsidP="71207730">
      <w:pPr>
        <w:pStyle w:val="NoSpacing"/>
        <w:spacing w:line="259" w:lineRule="auto"/>
        <w:jc w:val="center"/>
      </w:pPr>
      <w:r>
        <w:rPr>
          <w:noProof/>
        </w:rPr>
        <w:drawing>
          <wp:inline distT="0" distB="0" distL="0" distR="0" wp14:anchorId="174B6EE4" wp14:editId="076C9B59">
            <wp:extent cx="2450804" cy="1566808"/>
            <wp:effectExtent l="0" t="0" r="0" b="0"/>
            <wp:docPr id="1496562800" name="Picture 1496562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6562800"/>
                    <pic:cNvPicPr/>
                  </pic:nvPicPr>
                  <pic:blipFill>
                    <a:blip r:embed="rId24">
                      <a:extLst>
                        <a:ext uri="{28A0092B-C50C-407E-A947-70E740481C1C}">
                          <a14:useLocalDpi xmlns:a14="http://schemas.microsoft.com/office/drawing/2010/main" val="0"/>
                        </a:ext>
                      </a:extLst>
                    </a:blip>
                    <a:stretch>
                      <a:fillRect/>
                    </a:stretch>
                  </pic:blipFill>
                  <pic:spPr>
                    <a:xfrm>
                      <a:off x="0" y="0"/>
                      <a:ext cx="2450804" cy="1566808"/>
                    </a:xfrm>
                    <a:prstGeom prst="rect">
                      <a:avLst/>
                    </a:prstGeom>
                  </pic:spPr>
                </pic:pic>
              </a:graphicData>
            </a:graphic>
          </wp:inline>
        </w:drawing>
      </w:r>
      <w:r>
        <w:t xml:space="preserve">                      </w:t>
      </w:r>
      <w:r>
        <w:rPr>
          <w:noProof/>
        </w:rPr>
        <w:drawing>
          <wp:inline distT="0" distB="0" distL="0" distR="0" wp14:anchorId="5F95DB03" wp14:editId="1F9B7EC5">
            <wp:extent cx="2036240" cy="1560711"/>
            <wp:effectExtent l="0" t="0" r="0" b="0"/>
            <wp:docPr id="903136738" name="Picture 903136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3136738"/>
                    <pic:cNvPicPr/>
                  </pic:nvPicPr>
                  <pic:blipFill>
                    <a:blip r:embed="rId25">
                      <a:extLst>
                        <a:ext uri="{28A0092B-C50C-407E-A947-70E740481C1C}">
                          <a14:useLocalDpi xmlns:a14="http://schemas.microsoft.com/office/drawing/2010/main" val="0"/>
                        </a:ext>
                      </a:extLst>
                    </a:blip>
                    <a:stretch>
                      <a:fillRect/>
                    </a:stretch>
                  </pic:blipFill>
                  <pic:spPr>
                    <a:xfrm>
                      <a:off x="0" y="0"/>
                      <a:ext cx="2036240" cy="1560711"/>
                    </a:xfrm>
                    <a:prstGeom prst="rect">
                      <a:avLst/>
                    </a:prstGeom>
                  </pic:spPr>
                </pic:pic>
              </a:graphicData>
            </a:graphic>
          </wp:inline>
        </w:drawing>
      </w:r>
      <w:r>
        <w:t xml:space="preserve"> </w:t>
      </w:r>
    </w:p>
    <w:p w14:paraId="6B4C4902" w14:textId="4B9B54C8" w:rsidR="005F6BF4" w:rsidRPr="0055573B" w:rsidRDefault="5B2D72B1" w:rsidP="194C247E">
      <w:pPr>
        <w:pStyle w:val="NoSpacing"/>
        <w:jc w:val="center"/>
        <w:rPr>
          <w:rFonts w:ascii="Didot" w:eastAsia="Didot" w:hAnsi="Didot" w:cs="Didot"/>
          <w:b/>
          <w:color w:val="000000" w:themeColor="text1"/>
          <w:sz w:val="16"/>
          <w:szCs w:val="16"/>
          <w:lang w:val="en-GB"/>
        </w:rPr>
      </w:pPr>
      <w:r w:rsidRPr="194C247E">
        <w:rPr>
          <w:rFonts w:ascii="Didot" w:eastAsia="Didot" w:hAnsi="Didot" w:cs="Didot"/>
          <w:b/>
          <w:bCs/>
          <w:color w:val="000000" w:themeColor="text1"/>
          <w:sz w:val="16"/>
          <w:szCs w:val="16"/>
          <w:lang w:val="en-GB"/>
        </w:rPr>
        <w:t>Figure 2.2 – The Ansoff Matrix (Stanke, 2024) (Left) and The Value Discipline Model (Eelants, 2023) (Right)</w:t>
      </w:r>
    </w:p>
    <w:p w14:paraId="049E3E5B" w14:textId="7D79BB50" w:rsidR="005F6BF4" w:rsidRPr="0055573B" w:rsidRDefault="5B2D72B1" w:rsidP="194C247E">
      <w:pPr>
        <w:pStyle w:val="NoSpacing"/>
        <w:rPr>
          <w:rFonts w:ascii="Didot" w:eastAsia="Didot" w:hAnsi="Didot" w:cs="Didot"/>
          <w:color w:val="000000" w:themeColor="text1"/>
          <w:sz w:val="22"/>
          <w:szCs w:val="22"/>
          <w:lang w:val="en-GB"/>
        </w:rPr>
      </w:pPr>
      <w:r w:rsidRPr="194C247E">
        <w:rPr>
          <w:rFonts w:ascii="Didot" w:eastAsia="Didot" w:hAnsi="Didot" w:cs="Didot"/>
          <w:color w:val="000000" w:themeColor="text1"/>
          <w:sz w:val="22"/>
          <w:szCs w:val="22"/>
          <w:lang w:val="en-GB"/>
        </w:rPr>
        <w:t xml:space="preserve"> </w:t>
      </w:r>
    </w:p>
    <w:p w14:paraId="15C4ECAA" w14:textId="7F6C40FF" w:rsidR="005F6BF4" w:rsidRPr="0055573B" w:rsidRDefault="5B2D72B1" w:rsidP="194C247E">
      <w:pPr>
        <w:pStyle w:val="NoSpacing"/>
        <w:rPr>
          <w:rFonts w:ascii="Didot" w:eastAsia="Didot" w:hAnsi="Didot" w:cs="Didot"/>
          <w:color w:val="000000" w:themeColor="text1"/>
          <w:sz w:val="22"/>
          <w:szCs w:val="22"/>
          <w:lang w:val="en-GB"/>
        </w:rPr>
      </w:pPr>
      <w:r w:rsidRPr="194C247E">
        <w:rPr>
          <w:rFonts w:ascii="Didot" w:eastAsia="Didot" w:hAnsi="Didot" w:cs="Didot"/>
          <w:b/>
          <w:bCs/>
          <w:color w:val="000000" w:themeColor="text1"/>
          <w:sz w:val="22"/>
          <w:szCs w:val="22"/>
          <w:lang w:val="en-GB"/>
        </w:rPr>
        <w:t>The Ansoff Matrix</w:t>
      </w:r>
      <w:r w:rsidRPr="194C247E">
        <w:rPr>
          <w:rFonts w:ascii="Didot" w:eastAsia="Didot" w:hAnsi="Didot" w:cs="Didot"/>
          <w:color w:val="000000" w:themeColor="text1"/>
          <w:sz w:val="22"/>
          <w:szCs w:val="22"/>
          <w:lang w:val="en-GB"/>
        </w:rPr>
        <w:t xml:space="preserve"> is used to understand the strategy of the company in terms of their interests and power. It helps to understand the business processes that are crucial to support the strategy of DHL (Janssen, 2024). Considering the Ansoff Matrix, the main focuses of DHL are market penetration and product development. </w:t>
      </w:r>
    </w:p>
    <w:p w14:paraId="6A4A7197" w14:textId="2A7F97D3" w:rsidR="005F6BF4" w:rsidRPr="0055573B" w:rsidRDefault="5B2D72B1" w:rsidP="194C247E">
      <w:pPr>
        <w:pStyle w:val="NoSpacing"/>
        <w:rPr>
          <w:rFonts w:ascii="Didot" w:eastAsia="Didot" w:hAnsi="Didot" w:cs="Didot"/>
          <w:color w:val="000000" w:themeColor="text1"/>
          <w:sz w:val="22"/>
          <w:szCs w:val="22"/>
          <w:lang w:val="en-GB"/>
        </w:rPr>
      </w:pPr>
      <w:r w:rsidRPr="194C247E">
        <w:rPr>
          <w:rFonts w:ascii="Didot" w:eastAsia="Didot" w:hAnsi="Didot" w:cs="Didot"/>
          <w:b/>
          <w:bCs/>
          <w:color w:val="000000" w:themeColor="text1"/>
          <w:sz w:val="22"/>
          <w:szCs w:val="22"/>
          <w:lang w:val="en-GB"/>
        </w:rPr>
        <w:t>Market penetration</w:t>
      </w:r>
      <w:r w:rsidRPr="194C247E">
        <w:rPr>
          <w:rFonts w:ascii="Didot" w:eastAsia="Didot" w:hAnsi="Didot" w:cs="Didot"/>
          <w:color w:val="000000" w:themeColor="text1"/>
          <w:sz w:val="22"/>
          <w:szCs w:val="22"/>
          <w:lang w:val="en-GB"/>
        </w:rPr>
        <w:t xml:space="preserve"> involves increasing market shares within existing markets with existing products and services. As such, DHL focuses on improving digital transformation in all business divisions and focuses on securing advantages from harnessing long-term growth of core logistics businesses as discussed in Section 2.1.</w:t>
      </w:r>
    </w:p>
    <w:p w14:paraId="3A07D97D" w14:textId="634728FD" w:rsidR="005F6BF4" w:rsidRPr="0055573B" w:rsidRDefault="5B2D72B1" w:rsidP="194C247E">
      <w:pPr>
        <w:pStyle w:val="NoSpacing"/>
        <w:rPr>
          <w:rFonts w:ascii="Didot" w:eastAsia="Didot" w:hAnsi="Didot" w:cs="Didot"/>
          <w:color w:val="000000" w:themeColor="text1"/>
          <w:sz w:val="22"/>
          <w:szCs w:val="22"/>
          <w:lang w:val="en-GB"/>
        </w:rPr>
      </w:pPr>
      <w:r w:rsidRPr="194C247E">
        <w:rPr>
          <w:rFonts w:ascii="Didot" w:eastAsia="Didot" w:hAnsi="Didot" w:cs="Didot"/>
          <w:b/>
          <w:bCs/>
          <w:color w:val="000000" w:themeColor="text1"/>
          <w:sz w:val="22"/>
          <w:szCs w:val="22"/>
          <w:lang w:val="en-GB"/>
        </w:rPr>
        <w:t>Product development</w:t>
      </w:r>
      <w:r w:rsidRPr="194C247E">
        <w:rPr>
          <w:rFonts w:ascii="Didot" w:eastAsia="Didot" w:hAnsi="Didot" w:cs="Didot"/>
          <w:color w:val="000000" w:themeColor="text1"/>
          <w:sz w:val="22"/>
          <w:szCs w:val="22"/>
          <w:lang w:val="en-GB"/>
        </w:rPr>
        <w:t xml:space="preserve"> involves the entering of existing markets with new products or services. These include new features or ways of delivery that could appeal to customers such as a decrease in average delivery time or make delivery services more efficient and environmental-friendly. Therefore, DHL tries to implement their strategy through the combination of market penetration and product development, in which they try to improve their current business processes and implement new products and services to secure their strategy, values and mission.</w:t>
      </w:r>
    </w:p>
    <w:p w14:paraId="7F85FA9C" w14:textId="4D903582" w:rsidR="005F6BF4" w:rsidRPr="0055573B" w:rsidRDefault="5B2D72B1" w:rsidP="194C247E">
      <w:pPr>
        <w:pStyle w:val="NoSpacing"/>
        <w:rPr>
          <w:rFonts w:ascii="Didot" w:eastAsia="Didot" w:hAnsi="Didot" w:cs="Didot"/>
          <w:color w:val="000000" w:themeColor="text1"/>
          <w:sz w:val="22"/>
          <w:szCs w:val="22"/>
          <w:lang w:val="en-GB"/>
        </w:rPr>
      </w:pPr>
      <w:r w:rsidRPr="194C247E">
        <w:rPr>
          <w:rFonts w:ascii="Didot" w:eastAsia="Didot" w:hAnsi="Didot" w:cs="Didot"/>
          <w:color w:val="000000" w:themeColor="text1"/>
          <w:sz w:val="22"/>
          <w:szCs w:val="22"/>
          <w:lang w:val="en-GB"/>
        </w:rPr>
        <w:t xml:space="preserve"> </w:t>
      </w:r>
    </w:p>
    <w:p w14:paraId="164CAC78" w14:textId="1511366F" w:rsidR="005F6BF4" w:rsidRPr="0055573B" w:rsidRDefault="5B2D72B1" w:rsidP="194C247E">
      <w:pPr>
        <w:pStyle w:val="NoSpacing"/>
        <w:rPr>
          <w:rFonts w:ascii="Didot" w:eastAsia="Didot" w:hAnsi="Didot" w:cs="Didot"/>
          <w:color w:val="000000" w:themeColor="text1"/>
          <w:sz w:val="22"/>
          <w:szCs w:val="22"/>
          <w:lang w:val="en-GB"/>
        </w:rPr>
      </w:pPr>
      <w:r w:rsidRPr="194C247E">
        <w:rPr>
          <w:rFonts w:ascii="Didot" w:eastAsia="Didot" w:hAnsi="Didot" w:cs="Didot"/>
          <w:b/>
          <w:bCs/>
          <w:color w:val="000000" w:themeColor="text1"/>
          <w:sz w:val="22"/>
          <w:szCs w:val="22"/>
          <w:lang w:val="en-GB"/>
        </w:rPr>
        <w:t>The Value Discipline Model</w:t>
      </w:r>
      <w:r w:rsidRPr="194C247E">
        <w:rPr>
          <w:rFonts w:ascii="Didot" w:eastAsia="Didot" w:hAnsi="Didot" w:cs="Didot"/>
          <w:color w:val="000000" w:themeColor="text1"/>
          <w:sz w:val="22"/>
          <w:szCs w:val="22"/>
          <w:lang w:val="en-GB"/>
        </w:rPr>
        <w:t xml:space="preserve"> is used to understand which strategy the company has chosen to deliver their values. The value disciplines are – </w:t>
      </w:r>
      <w:r w:rsidRPr="194C247E">
        <w:rPr>
          <w:rFonts w:ascii="Didot" w:eastAsia="Didot" w:hAnsi="Didot" w:cs="Didot"/>
          <w:i/>
          <w:iCs/>
          <w:color w:val="000000" w:themeColor="text1"/>
          <w:sz w:val="22"/>
          <w:szCs w:val="22"/>
          <w:lang w:val="en-GB"/>
        </w:rPr>
        <w:t>Operational Excellence, Customer Intimacy</w:t>
      </w:r>
      <w:r w:rsidRPr="194C247E">
        <w:rPr>
          <w:rFonts w:ascii="Didot" w:eastAsia="Didot" w:hAnsi="Didot" w:cs="Didot"/>
          <w:color w:val="000000" w:themeColor="text1"/>
          <w:sz w:val="22"/>
          <w:szCs w:val="22"/>
          <w:lang w:val="en-GB"/>
        </w:rPr>
        <w:t xml:space="preserve"> and </w:t>
      </w:r>
      <w:r w:rsidRPr="194C247E">
        <w:rPr>
          <w:rFonts w:ascii="Didot" w:eastAsia="Didot" w:hAnsi="Didot" w:cs="Didot"/>
          <w:i/>
          <w:iCs/>
          <w:color w:val="000000" w:themeColor="text1"/>
          <w:sz w:val="22"/>
          <w:szCs w:val="22"/>
          <w:lang w:val="en-GB"/>
        </w:rPr>
        <w:t xml:space="preserve">Product Leadership </w:t>
      </w:r>
      <w:r w:rsidRPr="194C247E">
        <w:rPr>
          <w:rFonts w:ascii="Didot" w:eastAsia="Didot" w:hAnsi="Didot" w:cs="Didot"/>
          <w:color w:val="000000" w:themeColor="text1"/>
          <w:sz w:val="22"/>
          <w:szCs w:val="22"/>
          <w:lang w:val="en-GB"/>
        </w:rPr>
        <w:t>(Treacy &amp; Wiersema, 1993). As the DHL Group aspires to be the first choice of people worldwide (DHL Group, 2024), it is important for DHL to maintain their leading position in the industry. Therefore, Operational Excellence is a vital strategy for DHL as it will be important to deliver packages globally in an efficient and reliable way.</w:t>
      </w:r>
    </w:p>
    <w:p w14:paraId="3226B93E" w14:textId="3FDC1F69" w:rsidR="005F6BF4" w:rsidRPr="0055573B" w:rsidRDefault="5B2D72B1" w:rsidP="194C247E">
      <w:pPr>
        <w:pStyle w:val="NoSpacing"/>
        <w:rPr>
          <w:rFonts w:ascii="Didot" w:eastAsia="Didot" w:hAnsi="Didot" w:cs="Didot"/>
          <w:color w:val="000000" w:themeColor="text1"/>
          <w:sz w:val="22"/>
          <w:szCs w:val="22"/>
          <w:lang w:val="en-GB"/>
        </w:rPr>
      </w:pPr>
      <w:r w:rsidRPr="194C247E">
        <w:rPr>
          <w:rFonts w:ascii="Didot" w:eastAsia="Didot" w:hAnsi="Didot" w:cs="Didot"/>
          <w:b/>
          <w:bCs/>
          <w:color w:val="000000" w:themeColor="text1"/>
          <w:sz w:val="22"/>
          <w:szCs w:val="22"/>
          <w:lang w:val="en-GB"/>
        </w:rPr>
        <w:t xml:space="preserve">Operational Excellence </w:t>
      </w:r>
      <w:r w:rsidRPr="194C247E">
        <w:rPr>
          <w:rFonts w:ascii="Didot" w:eastAsia="Didot" w:hAnsi="Didot" w:cs="Didot"/>
          <w:color w:val="000000" w:themeColor="text1"/>
          <w:sz w:val="22"/>
          <w:szCs w:val="22"/>
          <w:lang w:val="en-GB"/>
        </w:rPr>
        <w:t>focuses on delivering quality products or services at competitive prices, ensuring convenience in requiring them (Janssen, 2024). As DHL seeks to optimise each business unit through increased digital transformation, one could argue in favour of operational excellence. In addition, DHL attempts to connect people and improve their lives by providing them with the best results possible, whilst respecting human rights and the environment. These results entail minimal costs with maximal reliability. Contrarily, as these results are in synergy with respecting people and environment, one could argue that the DHL group also possesses the value discipline of Customer Intimacy.</w:t>
      </w:r>
    </w:p>
    <w:p w14:paraId="1E0DA41F" w14:textId="12E77EC1" w:rsidR="005F6BF4" w:rsidRPr="0055573B" w:rsidRDefault="5B2D72B1" w:rsidP="194C247E">
      <w:pPr>
        <w:pStyle w:val="NoSpacing"/>
        <w:rPr>
          <w:rFonts w:ascii="Didot" w:eastAsia="Didot" w:hAnsi="Didot" w:cs="Didot"/>
          <w:color w:val="000000" w:themeColor="text1"/>
          <w:sz w:val="22"/>
          <w:szCs w:val="22"/>
          <w:lang w:val="en-GB"/>
        </w:rPr>
      </w:pPr>
      <w:r w:rsidRPr="194C247E">
        <w:rPr>
          <w:rFonts w:ascii="Didot" w:eastAsia="Didot" w:hAnsi="Didot" w:cs="Didot"/>
          <w:b/>
          <w:bCs/>
          <w:color w:val="000000" w:themeColor="text1"/>
          <w:sz w:val="22"/>
          <w:szCs w:val="22"/>
          <w:lang w:val="en-GB"/>
        </w:rPr>
        <w:t xml:space="preserve">Customer Intimacy </w:t>
      </w:r>
      <w:r w:rsidRPr="194C247E">
        <w:rPr>
          <w:rFonts w:ascii="Didot" w:eastAsia="Didot" w:hAnsi="Didot" w:cs="Didot"/>
          <w:color w:val="000000" w:themeColor="text1"/>
          <w:sz w:val="22"/>
          <w:szCs w:val="22"/>
          <w:lang w:val="en-GB"/>
        </w:rPr>
        <w:t xml:space="preserve">is the value discipline which focuses on the pampering of customers by offering tailored products or services (Janssen, 2024). Even though customer intimacy is not the main value discipline which is practiced by DHL, it does play into this value discipline by offering various delivery options and putting more emphasis on the environment. This could appeal to different demographics of customers. Lastly, there are also some aspects evident from product leadership. </w:t>
      </w:r>
    </w:p>
    <w:p w14:paraId="1EAFAB2F" w14:textId="6D3A31E7" w:rsidR="005F6BF4" w:rsidRPr="0055573B" w:rsidRDefault="5B2D72B1" w:rsidP="194C247E">
      <w:pPr>
        <w:pStyle w:val="NoSpacing"/>
        <w:rPr>
          <w:rFonts w:ascii="Didot" w:eastAsia="Didot" w:hAnsi="Didot" w:cs="Didot"/>
          <w:color w:val="000000" w:themeColor="text1"/>
          <w:sz w:val="22"/>
          <w:szCs w:val="22"/>
          <w:lang w:val="en-GB"/>
        </w:rPr>
      </w:pPr>
      <w:r w:rsidRPr="194C247E">
        <w:rPr>
          <w:rFonts w:ascii="Didot" w:eastAsia="Didot" w:hAnsi="Didot" w:cs="Didot"/>
          <w:b/>
          <w:bCs/>
          <w:color w:val="000000" w:themeColor="text1"/>
          <w:sz w:val="22"/>
          <w:szCs w:val="22"/>
          <w:lang w:val="en-GB"/>
        </w:rPr>
        <w:t>Product Leadership</w:t>
      </w:r>
      <w:r w:rsidRPr="194C247E">
        <w:rPr>
          <w:rFonts w:ascii="Didot" w:eastAsia="Didot" w:hAnsi="Didot" w:cs="Didot"/>
          <w:color w:val="000000" w:themeColor="text1"/>
          <w:sz w:val="22"/>
          <w:szCs w:val="22"/>
          <w:lang w:val="en-GB"/>
        </w:rPr>
        <w:t xml:space="preserve"> is the value discipline which focuses on offering vanguard products and services (Janssen, 2024). In order to be a global leader, a company needs to set itself apart from its competitors. As DHL is a global leader it needs to stay reliable and maintain its global network. As such, the strategy of the DHL Group is to innovate their business processes to stay up to date to the latest technological advancements in the industry. Therefore, both aspects of product leadership and customer intimacy are evident in the strategy of the DHL Group. However, operational excellence is still the main value discipline which is displayed by the DHL Group. </w:t>
      </w:r>
    </w:p>
    <w:p w14:paraId="1DBBC682" w14:textId="3A0B1F29" w:rsidR="005F6BF4" w:rsidRPr="0055573B" w:rsidRDefault="5B2D72B1" w:rsidP="194C247E">
      <w:pPr>
        <w:pStyle w:val="NoSpacing"/>
        <w:rPr>
          <w:rFonts w:ascii="Didot" w:eastAsia="Didot" w:hAnsi="Didot" w:cs="Didot"/>
          <w:color w:val="000000" w:themeColor="text1"/>
          <w:sz w:val="22"/>
          <w:szCs w:val="22"/>
          <w:lang w:val="en-GB"/>
        </w:rPr>
      </w:pPr>
      <w:r w:rsidRPr="194C247E">
        <w:rPr>
          <w:rFonts w:ascii="Didot" w:eastAsia="Didot" w:hAnsi="Didot" w:cs="Didot"/>
          <w:color w:val="000000" w:themeColor="text1"/>
          <w:sz w:val="22"/>
          <w:szCs w:val="22"/>
          <w:lang w:val="en-GB"/>
        </w:rPr>
        <w:t xml:space="preserve"> </w:t>
      </w:r>
    </w:p>
    <w:p w14:paraId="53B4136B" w14:textId="08C09E33" w:rsidR="005F6BF4" w:rsidRPr="0055573B" w:rsidRDefault="5B2D72B1" w:rsidP="194C247E">
      <w:pPr>
        <w:pStyle w:val="NoSpacing"/>
        <w:rPr>
          <w:rFonts w:ascii="Didot" w:eastAsia="Didot" w:hAnsi="Didot" w:cs="Didot"/>
          <w:b/>
          <w:color w:val="000000" w:themeColor="text1"/>
          <w:sz w:val="22"/>
          <w:szCs w:val="22"/>
          <w:lang w:val="en-GB"/>
        </w:rPr>
      </w:pPr>
      <w:r w:rsidRPr="194C247E">
        <w:rPr>
          <w:rFonts w:ascii="Didot" w:eastAsia="Didot" w:hAnsi="Didot" w:cs="Didot"/>
          <w:b/>
          <w:bCs/>
          <w:color w:val="000000" w:themeColor="text1"/>
          <w:sz w:val="22"/>
          <w:szCs w:val="22"/>
          <w:lang w:val="en-GB"/>
        </w:rPr>
        <w:t>2.4 – Market Analysis</w:t>
      </w:r>
    </w:p>
    <w:p w14:paraId="6DE43EAA" w14:textId="6A6168B6" w:rsidR="005F6BF4" w:rsidRPr="0055573B" w:rsidRDefault="5B2D72B1" w:rsidP="194C247E">
      <w:pPr>
        <w:pStyle w:val="NoSpacing"/>
        <w:rPr>
          <w:rFonts w:ascii="Didot" w:eastAsia="Didot" w:hAnsi="Didot" w:cs="Didot"/>
          <w:b/>
          <w:color w:val="000000" w:themeColor="text1"/>
          <w:sz w:val="22"/>
          <w:szCs w:val="22"/>
          <w:lang w:val="en-GB"/>
        </w:rPr>
      </w:pPr>
      <w:r w:rsidRPr="194C247E">
        <w:rPr>
          <w:rFonts w:ascii="Didot" w:eastAsia="Didot" w:hAnsi="Didot" w:cs="Didot"/>
          <w:b/>
          <w:bCs/>
          <w:color w:val="000000" w:themeColor="text1"/>
          <w:sz w:val="22"/>
          <w:szCs w:val="22"/>
          <w:lang w:val="en-GB"/>
        </w:rPr>
        <w:t xml:space="preserve"> </w:t>
      </w:r>
    </w:p>
    <w:p w14:paraId="31D00D32" w14:textId="5D7DF235" w:rsidR="005F6BF4" w:rsidRPr="0055573B" w:rsidRDefault="5B2D72B1" w:rsidP="194C247E">
      <w:pPr>
        <w:pStyle w:val="NoSpacing"/>
        <w:rPr>
          <w:rFonts w:ascii="Didot" w:eastAsia="Didot" w:hAnsi="Didot" w:cs="Didot"/>
          <w:color w:val="000000" w:themeColor="text1"/>
          <w:sz w:val="22"/>
          <w:szCs w:val="22"/>
          <w:lang w:val="en-GB"/>
        </w:rPr>
      </w:pPr>
      <w:r w:rsidRPr="194C247E">
        <w:rPr>
          <w:rFonts w:ascii="Didot" w:eastAsia="Didot" w:hAnsi="Didot" w:cs="Didot"/>
          <w:color w:val="000000" w:themeColor="text1"/>
          <w:sz w:val="22"/>
          <w:szCs w:val="22"/>
          <w:lang w:val="en-GB"/>
        </w:rPr>
        <w:t>In order to understand the position of DHL and the factors that could be of significance to the performance of DHL in the market, it is essential to understand the market. This can be done through analysing multiple facets that could be of interest to for DHL to solidify its position in the market. This section will briefly discuss the market situation of DHL.</w:t>
      </w:r>
    </w:p>
    <w:p w14:paraId="43034C0A" w14:textId="122B8AD8" w:rsidR="005F6BF4" w:rsidRPr="0055573B" w:rsidRDefault="5B2D72B1" w:rsidP="194C247E">
      <w:pPr>
        <w:pStyle w:val="NoSpacing"/>
        <w:rPr>
          <w:rFonts w:ascii="Didot" w:eastAsia="Didot" w:hAnsi="Didot" w:cs="Didot"/>
          <w:b/>
          <w:color w:val="000000" w:themeColor="text1"/>
          <w:sz w:val="22"/>
          <w:szCs w:val="22"/>
          <w:lang w:val="en-GB"/>
        </w:rPr>
      </w:pPr>
      <w:r w:rsidRPr="194C247E">
        <w:rPr>
          <w:rFonts w:ascii="Didot" w:eastAsia="Didot" w:hAnsi="Didot" w:cs="Didot"/>
          <w:b/>
          <w:bCs/>
          <w:color w:val="000000" w:themeColor="text1"/>
          <w:sz w:val="22"/>
          <w:szCs w:val="22"/>
          <w:lang w:val="en-GB"/>
        </w:rPr>
        <w:t xml:space="preserve"> </w:t>
      </w:r>
    </w:p>
    <w:p w14:paraId="11F4AB97" w14:textId="3831C532" w:rsidR="005F6BF4" w:rsidRPr="0055573B" w:rsidRDefault="5B2D72B1" w:rsidP="194C247E">
      <w:pPr>
        <w:pStyle w:val="NoSpacing"/>
        <w:rPr>
          <w:rFonts w:ascii="Didot" w:eastAsia="Didot" w:hAnsi="Didot" w:cs="Didot"/>
          <w:color w:val="000000" w:themeColor="text1"/>
          <w:sz w:val="22"/>
          <w:szCs w:val="22"/>
          <w:lang w:val="en-GB"/>
        </w:rPr>
      </w:pPr>
      <w:r w:rsidRPr="194C247E">
        <w:rPr>
          <w:rFonts w:ascii="Didot" w:eastAsia="Didot" w:hAnsi="Didot" w:cs="Didot"/>
          <w:color w:val="000000" w:themeColor="text1"/>
          <w:sz w:val="22"/>
          <w:szCs w:val="22"/>
          <w:lang w:val="en-GB"/>
        </w:rPr>
        <w:t xml:space="preserve">DHL is one of the biggest logistics companies in the world, encompassing over 600,000 people distributed over 220 countries and territories worldwide (DHL Group, 2023). It is therefore safe to say that DHL is a key player in the global logistics market, as the company serves a large proportion of the world. The global presence of DHL gives the company a competitive advantage both domestically and internationally. Additionally, as briefly discussed in Section 2.2, DHL is a </w:t>
      </w:r>
      <w:r w:rsidRPr="194C247E">
        <w:rPr>
          <w:rFonts w:ascii="Didot" w:eastAsia="Didot" w:hAnsi="Didot" w:cs="Didot"/>
          <w:b/>
          <w:bCs/>
          <w:color w:val="000000" w:themeColor="text1"/>
          <w:sz w:val="22"/>
          <w:szCs w:val="22"/>
          <w:lang w:val="en-GB"/>
        </w:rPr>
        <w:t>market leader</w:t>
      </w:r>
      <w:r w:rsidRPr="194C247E">
        <w:rPr>
          <w:rFonts w:ascii="Didot" w:eastAsia="Didot" w:hAnsi="Didot" w:cs="Didot"/>
          <w:color w:val="000000" w:themeColor="text1"/>
          <w:sz w:val="22"/>
          <w:szCs w:val="22"/>
          <w:lang w:val="en-GB"/>
        </w:rPr>
        <w:t xml:space="preserve"> in the logistics industry, which includes freight transportation and supply chain management.</w:t>
      </w:r>
    </w:p>
    <w:p w14:paraId="16E7D27F" w14:textId="66A174DD" w:rsidR="005F6BF4" w:rsidRPr="0055573B" w:rsidRDefault="5B2D72B1" w:rsidP="194C247E">
      <w:pPr>
        <w:pStyle w:val="NoSpacing"/>
        <w:rPr>
          <w:rFonts w:ascii="Didot" w:eastAsia="Didot" w:hAnsi="Didot" w:cs="Didot"/>
          <w:color w:val="000000" w:themeColor="text1"/>
          <w:sz w:val="22"/>
          <w:szCs w:val="22"/>
          <w:lang w:val="en-GB"/>
        </w:rPr>
      </w:pPr>
      <w:r w:rsidRPr="194C247E">
        <w:rPr>
          <w:rFonts w:ascii="Didot" w:eastAsia="Didot" w:hAnsi="Didot" w:cs="Didot"/>
          <w:color w:val="000000" w:themeColor="text1"/>
          <w:sz w:val="22"/>
          <w:szCs w:val="22"/>
          <w:lang w:val="en-GB"/>
        </w:rPr>
        <w:t xml:space="preserve"> </w:t>
      </w:r>
    </w:p>
    <w:p w14:paraId="6F3CEED3" w14:textId="61E6C1F7" w:rsidR="005F6BF4" w:rsidRPr="0055573B" w:rsidRDefault="5B2D72B1" w:rsidP="194C247E">
      <w:pPr>
        <w:pStyle w:val="NoSpacing"/>
        <w:rPr>
          <w:rFonts w:ascii="Didot" w:eastAsia="Didot" w:hAnsi="Didot" w:cs="Didot"/>
          <w:color w:val="000000" w:themeColor="text1"/>
          <w:sz w:val="22"/>
          <w:szCs w:val="22"/>
          <w:highlight w:val="yellow"/>
          <w:lang w:val="en-GB"/>
        </w:rPr>
      </w:pPr>
      <w:r w:rsidRPr="194C247E">
        <w:rPr>
          <w:rFonts w:ascii="Didot" w:eastAsia="Didot" w:hAnsi="Didot" w:cs="Didot"/>
          <w:color w:val="000000" w:themeColor="text1"/>
          <w:sz w:val="22"/>
          <w:szCs w:val="22"/>
          <w:lang w:val="en-GB"/>
        </w:rPr>
        <w:t xml:space="preserve">The global logistics landscape is also one of a </w:t>
      </w:r>
      <w:r w:rsidRPr="194C247E">
        <w:rPr>
          <w:rFonts w:ascii="Didot" w:eastAsia="Didot" w:hAnsi="Didot" w:cs="Didot"/>
          <w:b/>
          <w:bCs/>
          <w:color w:val="000000" w:themeColor="text1"/>
          <w:sz w:val="22"/>
          <w:szCs w:val="22"/>
          <w:lang w:val="en-GB"/>
        </w:rPr>
        <w:t>very competitive nature</w:t>
      </w:r>
      <w:r w:rsidRPr="194C247E">
        <w:rPr>
          <w:rFonts w:ascii="Didot" w:eastAsia="Didot" w:hAnsi="Didot" w:cs="Didot"/>
          <w:color w:val="000000" w:themeColor="text1"/>
          <w:sz w:val="22"/>
          <w:szCs w:val="22"/>
          <w:lang w:val="en-GB"/>
        </w:rPr>
        <w:t xml:space="preserve">, including multiple global logistic competitors such as </w:t>
      </w:r>
      <w:r w:rsidRPr="194C247E">
        <w:rPr>
          <w:rFonts w:ascii="Didot" w:eastAsia="Didot" w:hAnsi="Didot" w:cs="Didot"/>
          <w:b/>
          <w:bCs/>
          <w:color w:val="000000" w:themeColor="text1"/>
          <w:sz w:val="22"/>
          <w:szCs w:val="22"/>
          <w:lang w:val="en-GB"/>
        </w:rPr>
        <w:t>FedEx</w:t>
      </w:r>
      <w:r w:rsidRPr="194C247E">
        <w:rPr>
          <w:rFonts w:ascii="Didot" w:eastAsia="Didot" w:hAnsi="Didot" w:cs="Didot"/>
          <w:color w:val="000000" w:themeColor="text1"/>
          <w:sz w:val="22"/>
          <w:szCs w:val="22"/>
          <w:lang w:val="en-GB"/>
        </w:rPr>
        <w:t xml:space="preserve">, </w:t>
      </w:r>
      <w:r w:rsidRPr="194C247E">
        <w:rPr>
          <w:rFonts w:ascii="Didot" w:eastAsia="Didot" w:hAnsi="Didot" w:cs="Didot"/>
          <w:b/>
          <w:bCs/>
          <w:color w:val="000000" w:themeColor="text1"/>
          <w:sz w:val="22"/>
          <w:szCs w:val="22"/>
          <w:lang w:val="en-GB"/>
        </w:rPr>
        <w:t>UPS</w:t>
      </w:r>
      <w:r w:rsidRPr="194C247E">
        <w:rPr>
          <w:rFonts w:ascii="Didot" w:eastAsia="Didot" w:hAnsi="Didot" w:cs="Didot"/>
          <w:color w:val="000000" w:themeColor="text1"/>
          <w:sz w:val="22"/>
          <w:szCs w:val="22"/>
          <w:lang w:val="en-GB"/>
        </w:rPr>
        <w:t xml:space="preserve">, and many more (Craft, 2024). Domestically, a prime example of a competitor to DHL is </w:t>
      </w:r>
      <w:r w:rsidRPr="194C247E">
        <w:rPr>
          <w:rFonts w:ascii="Didot" w:eastAsia="Didot" w:hAnsi="Didot" w:cs="Didot"/>
          <w:b/>
          <w:bCs/>
          <w:color w:val="000000" w:themeColor="text1"/>
          <w:sz w:val="22"/>
          <w:szCs w:val="22"/>
          <w:lang w:val="en-GB"/>
        </w:rPr>
        <w:t>PostNL</w:t>
      </w:r>
      <w:r w:rsidRPr="194C247E">
        <w:rPr>
          <w:rFonts w:ascii="Didot" w:eastAsia="Didot" w:hAnsi="Didot" w:cs="Didot"/>
          <w:color w:val="000000" w:themeColor="text1"/>
          <w:sz w:val="22"/>
          <w:szCs w:val="22"/>
          <w:lang w:val="en-GB"/>
        </w:rPr>
        <w:t xml:space="preserve">. As such, the intense competitive landscape in combination with the continuous developments in technology, globalisation and digitalisation have pushed the landscape into being intensely </w:t>
      </w:r>
      <w:r w:rsidRPr="194C247E">
        <w:rPr>
          <w:rFonts w:ascii="Didot" w:eastAsia="Didot" w:hAnsi="Didot" w:cs="Didot"/>
          <w:b/>
          <w:bCs/>
          <w:color w:val="000000" w:themeColor="text1"/>
          <w:sz w:val="22"/>
          <w:szCs w:val="22"/>
          <w:lang w:val="en-GB"/>
        </w:rPr>
        <w:t>dynamic</w:t>
      </w:r>
      <w:r w:rsidRPr="194C247E">
        <w:rPr>
          <w:rFonts w:ascii="Didot" w:eastAsia="Didot" w:hAnsi="Didot" w:cs="Didot"/>
          <w:color w:val="000000" w:themeColor="text1"/>
          <w:sz w:val="22"/>
          <w:szCs w:val="22"/>
          <w:lang w:val="en-GB"/>
        </w:rPr>
        <w:t>. This forces the players in the market to continuously improve their products and services, which aligns with the mission of DHL to invest in digitalisation and growth of their influence. For comparison, in Table 2.1, a price comparison is made between DHL and PostNL</w:t>
      </w:r>
      <w:r w:rsidRPr="194C247E">
        <w:rPr>
          <w:rFonts w:ascii="Didot" w:eastAsia="Didot" w:hAnsi="Didot" w:cs="Didot"/>
          <w:color w:val="000000" w:themeColor="text1"/>
          <w:sz w:val="22"/>
          <w:szCs w:val="22"/>
          <w:highlight w:val="yellow"/>
          <w:lang w:val="en-GB"/>
        </w:rPr>
        <w:t>. For simplicity, the table only shows the prices of domestic sending of packages. Since DHL works with fixed maximum prices within similar size and weight ranges as PostNL, the maximum price for each delivery type is chosen.</w:t>
      </w:r>
    </w:p>
    <w:p w14:paraId="411CB353" w14:textId="41E7D53A" w:rsidR="005F6BF4" w:rsidRPr="0055573B" w:rsidRDefault="5B2D72B1" w:rsidP="194C247E">
      <w:pPr>
        <w:pStyle w:val="NoSpacing"/>
        <w:rPr>
          <w:rFonts w:ascii="Didot" w:eastAsia="Didot" w:hAnsi="Didot" w:cs="Didot"/>
          <w:color w:val="000000" w:themeColor="text1"/>
          <w:sz w:val="22"/>
          <w:szCs w:val="22"/>
          <w:lang w:val="en-GB"/>
        </w:rPr>
      </w:pPr>
      <w:r w:rsidRPr="194C247E">
        <w:rPr>
          <w:rFonts w:ascii="Didot" w:eastAsia="Didot" w:hAnsi="Didot" w:cs="Didot"/>
          <w:color w:val="000000" w:themeColor="text1"/>
          <w:sz w:val="22"/>
          <w:szCs w:val="22"/>
          <w:lang w:val="en-GB"/>
        </w:rPr>
        <w:t xml:space="preserve"> </w:t>
      </w:r>
    </w:p>
    <w:tbl>
      <w:tblPr>
        <w:tblStyle w:val="GridTable4-Accent2"/>
        <w:tblW w:w="0" w:type="auto"/>
        <w:tblLayout w:type="fixed"/>
        <w:tblLook w:val="04A0" w:firstRow="1" w:lastRow="0" w:firstColumn="1" w:lastColumn="0" w:noHBand="0" w:noVBand="1"/>
      </w:tblPr>
      <w:tblGrid>
        <w:gridCol w:w="6115"/>
        <w:gridCol w:w="1328"/>
        <w:gridCol w:w="1462"/>
      </w:tblGrid>
      <w:tr w:rsidR="194C247E" w14:paraId="41D46C86" w14:textId="77777777" w:rsidTr="194C247E">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05" w:type="dxa"/>
            <w:gridSpan w:val="3"/>
            <w:tcBorders>
              <w:top w:val="single" w:sz="8" w:space="0" w:color="E97132" w:themeColor="accent2"/>
              <w:left w:val="single" w:sz="8" w:space="0" w:color="E97132" w:themeColor="accent2"/>
              <w:bottom w:val="single" w:sz="8" w:space="0" w:color="E97132" w:themeColor="accent2"/>
              <w:right w:val="single" w:sz="8" w:space="0" w:color="E97132" w:themeColor="accent2"/>
            </w:tcBorders>
            <w:shd w:val="clear" w:color="auto" w:fill="F1A983" w:themeFill="accent2" w:themeFillTint="99"/>
            <w:tcMar>
              <w:left w:w="108" w:type="dxa"/>
              <w:right w:w="108" w:type="dxa"/>
            </w:tcMar>
          </w:tcPr>
          <w:p w14:paraId="075D2E59" w14:textId="357641E7" w:rsidR="194C247E" w:rsidRDefault="194C247E" w:rsidP="194C247E">
            <w:pPr>
              <w:pStyle w:val="NoSpacing"/>
              <w:jc w:val="center"/>
              <w:rPr>
                <w:rFonts w:ascii="Didot" w:eastAsia="Didot" w:hAnsi="Didot" w:cs="Didot"/>
                <w:color w:val="000000" w:themeColor="text1"/>
                <w:sz w:val="16"/>
                <w:szCs w:val="16"/>
                <w:highlight w:val="yellow"/>
                <w:lang w:val="en-GB"/>
              </w:rPr>
            </w:pPr>
            <w:r w:rsidRPr="194C247E">
              <w:rPr>
                <w:rFonts w:ascii="Didot" w:eastAsia="Didot" w:hAnsi="Didot" w:cs="Didot"/>
                <w:color w:val="000000" w:themeColor="text1"/>
                <w:sz w:val="16"/>
                <w:szCs w:val="16"/>
                <w:highlight w:val="yellow"/>
                <w:lang w:val="en-GB"/>
              </w:rPr>
              <w:t>Prices</w:t>
            </w:r>
          </w:p>
        </w:tc>
      </w:tr>
      <w:tr w:rsidR="194C247E" w14:paraId="57135CAE" w14:textId="77777777" w:rsidTr="194C247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15" w:type="dxa"/>
            <w:tcBorders>
              <w:top w:val="single" w:sz="8" w:space="0" w:color="E97132" w:themeColor="accent2"/>
              <w:left w:val="single" w:sz="8" w:space="0" w:color="F1A983" w:themeColor="accent2" w:themeTint="99"/>
              <w:bottom w:val="single" w:sz="8" w:space="0" w:color="F1A983" w:themeColor="accent2" w:themeTint="99"/>
              <w:right w:val="single" w:sz="8" w:space="0" w:color="F1A983" w:themeColor="accent2" w:themeTint="99"/>
            </w:tcBorders>
            <w:shd w:val="clear" w:color="auto" w:fill="E97132" w:themeFill="accent2"/>
            <w:tcMar>
              <w:left w:w="108" w:type="dxa"/>
              <w:right w:w="108" w:type="dxa"/>
            </w:tcMar>
          </w:tcPr>
          <w:p w14:paraId="11A641B3" w14:textId="37281735" w:rsidR="194C247E" w:rsidRDefault="194C247E" w:rsidP="194C247E">
            <w:pPr>
              <w:pStyle w:val="NoSpacing"/>
              <w:jc w:val="center"/>
              <w:rPr>
                <w:rFonts w:ascii="Didot" w:eastAsia="Didot" w:hAnsi="Didot" w:cs="Didot"/>
                <w:i/>
                <w:color w:val="000000" w:themeColor="text1"/>
                <w:sz w:val="16"/>
                <w:szCs w:val="16"/>
                <w:highlight w:val="yellow"/>
                <w:lang w:val="en-GB"/>
              </w:rPr>
            </w:pPr>
            <w:r w:rsidRPr="194C247E">
              <w:rPr>
                <w:rFonts w:ascii="Didot" w:eastAsia="Didot" w:hAnsi="Didot" w:cs="Didot"/>
                <w:i/>
                <w:iCs/>
                <w:color w:val="000000" w:themeColor="text1"/>
                <w:sz w:val="16"/>
                <w:szCs w:val="16"/>
                <w:highlight w:val="yellow"/>
                <w:lang w:val="en-GB"/>
              </w:rPr>
              <w:t>Type**</w:t>
            </w:r>
          </w:p>
        </w:tc>
        <w:tc>
          <w:tcPr>
            <w:tcW w:w="1328" w:type="dxa"/>
            <w:tcBorders>
              <w:top w:val="nil"/>
              <w:left w:val="single" w:sz="8" w:space="0" w:color="F1A983" w:themeColor="accent2" w:themeTint="99"/>
              <w:bottom w:val="single" w:sz="8" w:space="0" w:color="F1A983" w:themeColor="accent2" w:themeTint="99"/>
              <w:right w:val="single" w:sz="8" w:space="0" w:color="F1A983" w:themeColor="accent2" w:themeTint="99"/>
            </w:tcBorders>
            <w:shd w:val="clear" w:color="auto" w:fill="E97132" w:themeFill="accent2"/>
            <w:tcMar>
              <w:left w:w="108" w:type="dxa"/>
              <w:right w:w="108" w:type="dxa"/>
            </w:tcMar>
          </w:tcPr>
          <w:p w14:paraId="0C94FEB4" w14:textId="08308733" w:rsidR="194C247E" w:rsidRDefault="194C247E" w:rsidP="194C247E">
            <w:pPr>
              <w:pStyle w:val="NoSpacing"/>
              <w:jc w:val="center"/>
              <w:cnfStyle w:val="000000100000" w:firstRow="0" w:lastRow="0" w:firstColumn="0" w:lastColumn="0" w:oddVBand="0" w:evenVBand="0" w:oddHBand="1" w:evenHBand="0" w:firstRowFirstColumn="0" w:firstRowLastColumn="0" w:lastRowFirstColumn="0" w:lastRowLastColumn="0"/>
              <w:rPr>
                <w:rFonts w:ascii="Didot" w:eastAsia="Didot" w:hAnsi="Didot" w:cs="Didot"/>
                <w:b/>
                <w:i/>
                <w:color w:val="000000" w:themeColor="text1"/>
                <w:sz w:val="16"/>
                <w:szCs w:val="16"/>
                <w:highlight w:val="yellow"/>
                <w:lang w:val="en-GB"/>
              </w:rPr>
            </w:pPr>
            <w:r w:rsidRPr="194C247E">
              <w:rPr>
                <w:rFonts w:ascii="Didot" w:eastAsia="Didot" w:hAnsi="Didot" w:cs="Didot"/>
                <w:b/>
                <w:bCs/>
                <w:i/>
                <w:iCs/>
                <w:color w:val="000000" w:themeColor="text1"/>
                <w:sz w:val="16"/>
                <w:szCs w:val="16"/>
                <w:highlight w:val="yellow"/>
                <w:lang w:val="en-GB"/>
              </w:rPr>
              <w:t>DHL</w:t>
            </w:r>
          </w:p>
        </w:tc>
        <w:tc>
          <w:tcPr>
            <w:tcW w:w="1462" w:type="dxa"/>
            <w:tcBorders>
              <w:top w:val="nil"/>
              <w:left w:val="single" w:sz="8" w:space="0" w:color="F1A983" w:themeColor="accent2" w:themeTint="99"/>
              <w:bottom w:val="single" w:sz="8" w:space="0" w:color="F1A983" w:themeColor="accent2" w:themeTint="99"/>
              <w:right w:val="single" w:sz="8" w:space="0" w:color="F1A983" w:themeColor="accent2" w:themeTint="99"/>
            </w:tcBorders>
            <w:shd w:val="clear" w:color="auto" w:fill="E97132" w:themeFill="accent2"/>
            <w:tcMar>
              <w:left w:w="108" w:type="dxa"/>
              <w:right w:w="108" w:type="dxa"/>
            </w:tcMar>
          </w:tcPr>
          <w:p w14:paraId="00CD50F9" w14:textId="4DC11563" w:rsidR="194C247E" w:rsidRDefault="194C247E" w:rsidP="194C247E">
            <w:pPr>
              <w:pStyle w:val="NoSpacing"/>
              <w:jc w:val="center"/>
              <w:cnfStyle w:val="000000100000" w:firstRow="0" w:lastRow="0" w:firstColumn="0" w:lastColumn="0" w:oddVBand="0" w:evenVBand="0" w:oddHBand="1" w:evenHBand="0" w:firstRowFirstColumn="0" w:firstRowLastColumn="0" w:lastRowFirstColumn="0" w:lastRowLastColumn="0"/>
              <w:rPr>
                <w:rFonts w:ascii="Didot" w:eastAsia="Didot" w:hAnsi="Didot" w:cs="Didot"/>
                <w:b/>
                <w:i/>
                <w:color w:val="000000" w:themeColor="text1"/>
                <w:sz w:val="16"/>
                <w:szCs w:val="16"/>
                <w:highlight w:val="yellow"/>
                <w:lang w:val="en-GB"/>
              </w:rPr>
            </w:pPr>
            <w:r w:rsidRPr="194C247E">
              <w:rPr>
                <w:rFonts w:ascii="Didot" w:eastAsia="Didot" w:hAnsi="Didot" w:cs="Didot"/>
                <w:b/>
                <w:bCs/>
                <w:i/>
                <w:iCs/>
                <w:color w:val="000000" w:themeColor="text1"/>
                <w:sz w:val="16"/>
                <w:szCs w:val="16"/>
                <w:highlight w:val="yellow"/>
                <w:lang w:val="en-GB"/>
              </w:rPr>
              <w:t>PostNL</w:t>
            </w:r>
          </w:p>
        </w:tc>
      </w:tr>
      <w:tr w:rsidR="194C247E" w14:paraId="4329A7AC" w14:textId="77777777" w:rsidTr="194C247E">
        <w:trPr>
          <w:trHeight w:val="105"/>
        </w:trPr>
        <w:tc>
          <w:tcPr>
            <w:cnfStyle w:val="001000000000" w:firstRow="0" w:lastRow="0" w:firstColumn="1" w:lastColumn="0" w:oddVBand="0" w:evenVBand="0" w:oddHBand="0" w:evenHBand="0" w:firstRowFirstColumn="0" w:firstRowLastColumn="0" w:lastRowFirstColumn="0" w:lastRowLastColumn="0"/>
            <w:tcW w:w="6115" w:type="dxa"/>
            <w:tcBorders>
              <w:top w:val="single" w:sz="8" w:space="0" w:color="F1A983" w:themeColor="accent2" w:themeTint="99"/>
              <w:left w:val="single" w:sz="8" w:space="0" w:color="F1A983" w:themeColor="accent2" w:themeTint="99"/>
              <w:bottom w:val="single" w:sz="8" w:space="0" w:color="F1A983" w:themeColor="accent2" w:themeTint="99"/>
              <w:right w:val="single" w:sz="8" w:space="0" w:color="F1A983" w:themeColor="accent2" w:themeTint="99"/>
            </w:tcBorders>
            <w:tcMar>
              <w:left w:w="108" w:type="dxa"/>
              <w:right w:w="108" w:type="dxa"/>
            </w:tcMar>
          </w:tcPr>
          <w:p w14:paraId="58C1B5C8" w14:textId="33303716" w:rsidR="194C247E" w:rsidRDefault="194C247E" w:rsidP="194C247E">
            <w:pPr>
              <w:pStyle w:val="NoSpacing"/>
              <w:rPr>
                <w:rFonts w:ascii="Didot" w:eastAsia="Didot" w:hAnsi="Didot" w:cs="Didot"/>
                <w:color w:val="000000" w:themeColor="text1"/>
                <w:sz w:val="16"/>
                <w:szCs w:val="16"/>
                <w:highlight w:val="yellow"/>
                <w:lang w:val="en-GB"/>
              </w:rPr>
            </w:pPr>
            <w:r w:rsidRPr="194C247E">
              <w:rPr>
                <w:rFonts w:ascii="Didot" w:eastAsia="Didot" w:hAnsi="Didot" w:cs="Didot"/>
                <w:color w:val="000000" w:themeColor="text1"/>
                <w:sz w:val="16"/>
                <w:szCs w:val="16"/>
                <w:highlight w:val="yellow"/>
                <w:lang w:val="en-GB"/>
              </w:rPr>
              <w:t>Envelop (Service Point)</w:t>
            </w:r>
          </w:p>
        </w:tc>
        <w:tc>
          <w:tcPr>
            <w:tcW w:w="1328" w:type="dxa"/>
            <w:tcBorders>
              <w:top w:val="single" w:sz="8" w:space="0" w:color="F1A983" w:themeColor="accent2" w:themeTint="99"/>
              <w:left w:val="single" w:sz="8" w:space="0" w:color="F1A983" w:themeColor="accent2" w:themeTint="99"/>
              <w:bottom w:val="single" w:sz="8" w:space="0" w:color="F1A983" w:themeColor="accent2" w:themeTint="99"/>
              <w:right w:val="single" w:sz="8" w:space="0" w:color="F1A983" w:themeColor="accent2" w:themeTint="99"/>
            </w:tcBorders>
            <w:tcMar>
              <w:left w:w="108" w:type="dxa"/>
              <w:right w:w="108" w:type="dxa"/>
            </w:tcMar>
          </w:tcPr>
          <w:p w14:paraId="2AB7EFCE" w14:textId="28267803" w:rsidR="194C247E" w:rsidRDefault="194C247E" w:rsidP="194C247E">
            <w:pPr>
              <w:pStyle w:val="NoSpacing"/>
              <w:jc w:val="center"/>
              <w:cnfStyle w:val="000000000000" w:firstRow="0" w:lastRow="0" w:firstColumn="0" w:lastColumn="0" w:oddVBand="0" w:evenVBand="0" w:oddHBand="0" w:evenHBand="0" w:firstRowFirstColumn="0" w:firstRowLastColumn="0" w:lastRowFirstColumn="0" w:lastRowLastColumn="0"/>
              <w:rPr>
                <w:rFonts w:ascii="Didot" w:eastAsia="Didot" w:hAnsi="Didot" w:cs="Didot"/>
                <w:color w:val="000000" w:themeColor="text1"/>
                <w:sz w:val="16"/>
                <w:szCs w:val="16"/>
                <w:highlight w:val="yellow"/>
                <w:lang w:val="en-GB"/>
              </w:rPr>
            </w:pPr>
            <w:r w:rsidRPr="194C247E">
              <w:rPr>
                <w:rFonts w:ascii="Didot" w:eastAsia="Didot" w:hAnsi="Didot" w:cs="Didot"/>
                <w:color w:val="000000" w:themeColor="text1"/>
                <w:sz w:val="16"/>
                <w:szCs w:val="16"/>
                <w:highlight w:val="yellow"/>
                <w:lang w:val="en-GB"/>
              </w:rPr>
              <w:t>€3,15</w:t>
            </w:r>
          </w:p>
        </w:tc>
        <w:tc>
          <w:tcPr>
            <w:tcW w:w="1462" w:type="dxa"/>
            <w:tcBorders>
              <w:top w:val="single" w:sz="8" w:space="0" w:color="F1A983" w:themeColor="accent2" w:themeTint="99"/>
              <w:left w:val="single" w:sz="8" w:space="0" w:color="F1A983" w:themeColor="accent2" w:themeTint="99"/>
              <w:bottom w:val="single" w:sz="8" w:space="0" w:color="F1A983" w:themeColor="accent2" w:themeTint="99"/>
              <w:right w:val="single" w:sz="8" w:space="0" w:color="F1A983" w:themeColor="accent2" w:themeTint="99"/>
            </w:tcBorders>
            <w:tcMar>
              <w:left w:w="108" w:type="dxa"/>
              <w:right w:w="108" w:type="dxa"/>
            </w:tcMar>
          </w:tcPr>
          <w:p w14:paraId="4FEDF5DC" w14:textId="75D0EFB5" w:rsidR="194C247E" w:rsidRDefault="194C247E" w:rsidP="194C247E">
            <w:pPr>
              <w:pStyle w:val="NoSpacing"/>
              <w:jc w:val="center"/>
              <w:cnfStyle w:val="000000000000" w:firstRow="0" w:lastRow="0" w:firstColumn="0" w:lastColumn="0" w:oddVBand="0" w:evenVBand="0" w:oddHBand="0" w:evenHBand="0" w:firstRowFirstColumn="0" w:firstRowLastColumn="0" w:lastRowFirstColumn="0" w:lastRowLastColumn="0"/>
              <w:rPr>
                <w:rFonts w:ascii="Didot" w:eastAsia="Didot" w:hAnsi="Didot" w:cs="Didot"/>
                <w:color w:val="000000" w:themeColor="text1"/>
                <w:sz w:val="16"/>
                <w:szCs w:val="16"/>
                <w:highlight w:val="yellow"/>
                <w:lang w:val="en-GB"/>
              </w:rPr>
            </w:pPr>
            <w:r w:rsidRPr="194C247E">
              <w:rPr>
                <w:rFonts w:ascii="Didot" w:eastAsia="Didot" w:hAnsi="Didot" w:cs="Didot"/>
                <w:color w:val="000000" w:themeColor="text1"/>
                <w:sz w:val="16"/>
                <w:szCs w:val="16"/>
                <w:highlight w:val="yellow"/>
                <w:lang w:val="en-GB"/>
              </w:rPr>
              <w:t>€4,65</w:t>
            </w:r>
          </w:p>
        </w:tc>
      </w:tr>
      <w:tr w:rsidR="194C247E" w14:paraId="184BFE19" w14:textId="77777777" w:rsidTr="194C247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15" w:type="dxa"/>
            <w:tcBorders>
              <w:top w:val="single" w:sz="8" w:space="0" w:color="F1A983" w:themeColor="accent2" w:themeTint="99"/>
              <w:left w:val="single" w:sz="8" w:space="0" w:color="F1A983" w:themeColor="accent2" w:themeTint="99"/>
              <w:bottom w:val="single" w:sz="8" w:space="0" w:color="F1A983" w:themeColor="accent2" w:themeTint="99"/>
              <w:right w:val="single" w:sz="8" w:space="0" w:color="F1A983" w:themeColor="accent2" w:themeTint="99"/>
            </w:tcBorders>
            <w:tcMar>
              <w:left w:w="108" w:type="dxa"/>
              <w:right w:w="108" w:type="dxa"/>
            </w:tcMar>
          </w:tcPr>
          <w:p w14:paraId="0B431BB6" w14:textId="1246EFF3" w:rsidR="194C247E" w:rsidRDefault="194C247E" w:rsidP="194C247E">
            <w:pPr>
              <w:pStyle w:val="NoSpacing"/>
              <w:rPr>
                <w:rFonts w:ascii="Didot" w:eastAsia="Didot" w:hAnsi="Didot" w:cs="Didot"/>
                <w:color w:val="000000" w:themeColor="text1"/>
                <w:sz w:val="16"/>
                <w:szCs w:val="16"/>
                <w:highlight w:val="yellow"/>
                <w:lang w:val="en-GB"/>
              </w:rPr>
            </w:pPr>
            <w:r w:rsidRPr="194C247E">
              <w:rPr>
                <w:rFonts w:ascii="Didot" w:eastAsia="Didot" w:hAnsi="Didot" w:cs="Didot"/>
                <w:color w:val="000000" w:themeColor="text1"/>
                <w:sz w:val="16"/>
                <w:szCs w:val="16"/>
                <w:highlight w:val="yellow"/>
                <w:lang w:val="en-GB"/>
              </w:rPr>
              <w:t>Envelop (Home Address)</w:t>
            </w:r>
          </w:p>
        </w:tc>
        <w:tc>
          <w:tcPr>
            <w:tcW w:w="1328" w:type="dxa"/>
            <w:tcBorders>
              <w:top w:val="single" w:sz="8" w:space="0" w:color="F1A983" w:themeColor="accent2" w:themeTint="99"/>
              <w:left w:val="single" w:sz="8" w:space="0" w:color="F1A983" w:themeColor="accent2" w:themeTint="99"/>
              <w:bottom w:val="single" w:sz="8" w:space="0" w:color="F1A983" w:themeColor="accent2" w:themeTint="99"/>
              <w:right w:val="single" w:sz="8" w:space="0" w:color="F1A983" w:themeColor="accent2" w:themeTint="99"/>
            </w:tcBorders>
            <w:tcMar>
              <w:left w:w="108" w:type="dxa"/>
              <w:right w:w="108" w:type="dxa"/>
            </w:tcMar>
          </w:tcPr>
          <w:p w14:paraId="364EDFAB" w14:textId="2AC3DEEB" w:rsidR="194C247E" w:rsidRDefault="194C247E" w:rsidP="194C247E">
            <w:pPr>
              <w:pStyle w:val="NoSpacing"/>
              <w:jc w:val="center"/>
              <w:cnfStyle w:val="000000100000" w:firstRow="0" w:lastRow="0" w:firstColumn="0" w:lastColumn="0" w:oddVBand="0" w:evenVBand="0" w:oddHBand="1" w:evenHBand="0" w:firstRowFirstColumn="0" w:firstRowLastColumn="0" w:lastRowFirstColumn="0" w:lastRowLastColumn="0"/>
              <w:rPr>
                <w:rFonts w:ascii="Didot" w:eastAsia="Didot" w:hAnsi="Didot" w:cs="Didot"/>
                <w:color w:val="000000" w:themeColor="text1"/>
                <w:sz w:val="16"/>
                <w:szCs w:val="16"/>
                <w:highlight w:val="yellow"/>
                <w:lang w:val="en-GB"/>
              </w:rPr>
            </w:pPr>
            <w:r w:rsidRPr="194C247E">
              <w:rPr>
                <w:rFonts w:ascii="Didot" w:eastAsia="Didot" w:hAnsi="Didot" w:cs="Didot"/>
                <w:color w:val="000000" w:themeColor="text1"/>
                <w:sz w:val="16"/>
                <w:szCs w:val="16"/>
                <w:highlight w:val="yellow"/>
                <w:lang w:val="en-GB"/>
              </w:rPr>
              <w:t>€3,65</w:t>
            </w:r>
          </w:p>
        </w:tc>
        <w:tc>
          <w:tcPr>
            <w:tcW w:w="1462" w:type="dxa"/>
            <w:tcBorders>
              <w:top w:val="single" w:sz="8" w:space="0" w:color="F1A983" w:themeColor="accent2" w:themeTint="99"/>
              <w:left w:val="single" w:sz="8" w:space="0" w:color="F1A983" w:themeColor="accent2" w:themeTint="99"/>
              <w:bottom w:val="single" w:sz="8" w:space="0" w:color="F1A983" w:themeColor="accent2" w:themeTint="99"/>
              <w:right w:val="single" w:sz="8" w:space="0" w:color="F1A983" w:themeColor="accent2" w:themeTint="99"/>
            </w:tcBorders>
            <w:tcMar>
              <w:left w:w="108" w:type="dxa"/>
              <w:right w:w="108" w:type="dxa"/>
            </w:tcMar>
          </w:tcPr>
          <w:p w14:paraId="2E98CC52" w14:textId="7CDDDCC2" w:rsidR="194C247E" w:rsidRDefault="194C247E" w:rsidP="194C247E">
            <w:pPr>
              <w:pStyle w:val="NoSpacing"/>
              <w:jc w:val="center"/>
              <w:cnfStyle w:val="000000100000" w:firstRow="0" w:lastRow="0" w:firstColumn="0" w:lastColumn="0" w:oddVBand="0" w:evenVBand="0" w:oddHBand="1" w:evenHBand="0" w:firstRowFirstColumn="0" w:firstRowLastColumn="0" w:lastRowFirstColumn="0" w:lastRowLastColumn="0"/>
              <w:rPr>
                <w:rFonts w:ascii="Didot" w:eastAsia="Didot" w:hAnsi="Didot" w:cs="Didot"/>
                <w:color w:val="000000" w:themeColor="text1"/>
                <w:sz w:val="16"/>
                <w:szCs w:val="16"/>
                <w:highlight w:val="yellow"/>
                <w:lang w:val="en-GB"/>
              </w:rPr>
            </w:pPr>
            <w:r w:rsidRPr="194C247E">
              <w:rPr>
                <w:rFonts w:ascii="Didot" w:eastAsia="Didot" w:hAnsi="Didot" w:cs="Didot"/>
                <w:color w:val="000000" w:themeColor="text1"/>
                <w:sz w:val="16"/>
                <w:szCs w:val="16"/>
                <w:highlight w:val="yellow"/>
                <w:lang w:val="en-GB"/>
              </w:rPr>
              <w:t>€4,85</w:t>
            </w:r>
          </w:p>
        </w:tc>
      </w:tr>
      <w:tr w:rsidR="194C247E" w14:paraId="48AED928" w14:textId="77777777" w:rsidTr="194C247E">
        <w:trPr>
          <w:trHeight w:val="210"/>
        </w:trPr>
        <w:tc>
          <w:tcPr>
            <w:cnfStyle w:val="001000000000" w:firstRow="0" w:lastRow="0" w:firstColumn="1" w:lastColumn="0" w:oddVBand="0" w:evenVBand="0" w:oddHBand="0" w:evenHBand="0" w:firstRowFirstColumn="0" w:firstRowLastColumn="0" w:lastRowFirstColumn="0" w:lastRowLastColumn="0"/>
            <w:tcW w:w="6115" w:type="dxa"/>
            <w:tcBorders>
              <w:top w:val="single" w:sz="8" w:space="0" w:color="F1A983" w:themeColor="accent2" w:themeTint="99"/>
              <w:left w:val="single" w:sz="8" w:space="0" w:color="F1A983" w:themeColor="accent2" w:themeTint="99"/>
              <w:bottom w:val="single" w:sz="8" w:space="0" w:color="F1A983" w:themeColor="accent2" w:themeTint="99"/>
              <w:right w:val="single" w:sz="8" w:space="0" w:color="F1A983" w:themeColor="accent2" w:themeTint="99"/>
            </w:tcBorders>
            <w:tcMar>
              <w:left w:w="108" w:type="dxa"/>
              <w:right w:w="108" w:type="dxa"/>
            </w:tcMar>
          </w:tcPr>
          <w:p w14:paraId="7967B8F6" w14:textId="651DA78D" w:rsidR="194C247E" w:rsidRDefault="194C247E" w:rsidP="194C247E">
            <w:pPr>
              <w:pStyle w:val="NoSpacing"/>
              <w:tabs>
                <w:tab w:val="left" w:pos="1312"/>
              </w:tabs>
              <w:rPr>
                <w:rFonts w:ascii="Didot" w:eastAsia="Didot" w:hAnsi="Didot" w:cs="Didot"/>
                <w:color w:val="000000" w:themeColor="text1"/>
                <w:sz w:val="16"/>
                <w:szCs w:val="16"/>
                <w:highlight w:val="yellow"/>
                <w:lang w:val="en-GB"/>
              </w:rPr>
            </w:pPr>
            <w:r w:rsidRPr="194C247E">
              <w:rPr>
                <w:rFonts w:ascii="Didot" w:eastAsia="Didot" w:hAnsi="Didot" w:cs="Didot"/>
                <w:color w:val="000000" w:themeColor="text1"/>
                <w:sz w:val="16"/>
                <w:szCs w:val="16"/>
                <w:highlight w:val="yellow"/>
                <w:lang w:val="en-GB"/>
              </w:rPr>
              <w:t>Letterbox Package (Service Point)</w:t>
            </w:r>
          </w:p>
        </w:tc>
        <w:tc>
          <w:tcPr>
            <w:tcW w:w="1328" w:type="dxa"/>
            <w:tcBorders>
              <w:top w:val="single" w:sz="8" w:space="0" w:color="F1A983" w:themeColor="accent2" w:themeTint="99"/>
              <w:left w:val="single" w:sz="8" w:space="0" w:color="F1A983" w:themeColor="accent2" w:themeTint="99"/>
              <w:bottom w:val="single" w:sz="8" w:space="0" w:color="F1A983" w:themeColor="accent2" w:themeTint="99"/>
              <w:right w:val="single" w:sz="8" w:space="0" w:color="F1A983" w:themeColor="accent2" w:themeTint="99"/>
            </w:tcBorders>
            <w:tcMar>
              <w:left w:w="108" w:type="dxa"/>
              <w:right w:w="108" w:type="dxa"/>
            </w:tcMar>
          </w:tcPr>
          <w:p w14:paraId="1216B21B" w14:textId="7B85A5A9" w:rsidR="194C247E" w:rsidRDefault="194C247E" w:rsidP="194C247E">
            <w:pPr>
              <w:pStyle w:val="NoSpacing"/>
              <w:jc w:val="center"/>
              <w:cnfStyle w:val="000000000000" w:firstRow="0" w:lastRow="0" w:firstColumn="0" w:lastColumn="0" w:oddVBand="0" w:evenVBand="0" w:oddHBand="0" w:evenHBand="0" w:firstRowFirstColumn="0" w:firstRowLastColumn="0" w:lastRowFirstColumn="0" w:lastRowLastColumn="0"/>
              <w:rPr>
                <w:rFonts w:ascii="Didot" w:eastAsia="Didot" w:hAnsi="Didot" w:cs="Didot"/>
                <w:color w:val="000000" w:themeColor="text1"/>
                <w:sz w:val="16"/>
                <w:szCs w:val="16"/>
                <w:highlight w:val="yellow"/>
                <w:lang w:val="en-GB"/>
              </w:rPr>
            </w:pPr>
            <w:r w:rsidRPr="194C247E">
              <w:rPr>
                <w:rFonts w:ascii="Didot" w:eastAsia="Didot" w:hAnsi="Didot" w:cs="Didot"/>
                <w:color w:val="000000" w:themeColor="text1"/>
                <w:sz w:val="16"/>
                <w:szCs w:val="16"/>
                <w:highlight w:val="yellow"/>
                <w:lang w:val="en-GB"/>
              </w:rPr>
              <w:t>€3,70</w:t>
            </w:r>
          </w:p>
        </w:tc>
        <w:tc>
          <w:tcPr>
            <w:tcW w:w="1462" w:type="dxa"/>
            <w:tcBorders>
              <w:top w:val="single" w:sz="8" w:space="0" w:color="F1A983" w:themeColor="accent2" w:themeTint="99"/>
              <w:left w:val="single" w:sz="8" w:space="0" w:color="F1A983" w:themeColor="accent2" w:themeTint="99"/>
              <w:bottom w:val="single" w:sz="8" w:space="0" w:color="F1A983" w:themeColor="accent2" w:themeTint="99"/>
              <w:right w:val="single" w:sz="8" w:space="0" w:color="F1A983" w:themeColor="accent2" w:themeTint="99"/>
            </w:tcBorders>
            <w:tcMar>
              <w:left w:w="108" w:type="dxa"/>
              <w:right w:w="108" w:type="dxa"/>
            </w:tcMar>
          </w:tcPr>
          <w:p w14:paraId="77CB5539" w14:textId="418043E4" w:rsidR="194C247E" w:rsidRDefault="194C247E" w:rsidP="194C247E">
            <w:pPr>
              <w:pStyle w:val="NoSpacing"/>
              <w:jc w:val="center"/>
              <w:cnfStyle w:val="000000000000" w:firstRow="0" w:lastRow="0" w:firstColumn="0" w:lastColumn="0" w:oddVBand="0" w:evenVBand="0" w:oddHBand="0" w:evenHBand="0" w:firstRowFirstColumn="0" w:firstRowLastColumn="0" w:lastRowFirstColumn="0" w:lastRowLastColumn="0"/>
              <w:rPr>
                <w:rFonts w:ascii="Didot" w:eastAsia="Didot" w:hAnsi="Didot" w:cs="Didot"/>
                <w:color w:val="000000" w:themeColor="text1"/>
                <w:sz w:val="16"/>
                <w:szCs w:val="16"/>
                <w:highlight w:val="yellow"/>
                <w:lang w:val="en-GB"/>
              </w:rPr>
            </w:pPr>
            <w:r w:rsidRPr="194C247E">
              <w:rPr>
                <w:rFonts w:ascii="Didot" w:eastAsia="Didot" w:hAnsi="Didot" w:cs="Didot"/>
                <w:color w:val="000000" w:themeColor="text1"/>
                <w:sz w:val="16"/>
                <w:szCs w:val="16"/>
                <w:highlight w:val="yellow"/>
                <w:lang w:val="en-GB"/>
              </w:rPr>
              <w:t>€4,95</w:t>
            </w:r>
          </w:p>
        </w:tc>
      </w:tr>
      <w:tr w:rsidR="194C247E" w14:paraId="0E3DC1BE" w14:textId="77777777" w:rsidTr="194C247E">
        <w:trPr>
          <w:cnfStyle w:val="000000100000" w:firstRow="0" w:lastRow="0" w:firstColumn="0" w:lastColumn="0" w:oddVBand="0" w:evenVBand="0" w:oddHBand="1" w:evenHBand="0" w:firstRowFirstColumn="0" w:firstRowLastColumn="0" w:lastRowFirstColumn="0" w:lastRowLastColumn="0"/>
          <w:trHeight w:val="105"/>
        </w:trPr>
        <w:tc>
          <w:tcPr>
            <w:cnfStyle w:val="001000000000" w:firstRow="0" w:lastRow="0" w:firstColumn="1" w:lastColumn="0" w:oddVBand="0" w:evenVBand="0" w:oddHBand="0" w:evenHBand="0" w:firstRowFirstColumn="0" w:firstRowLastColumn="0" w:lastRowFirstColumn="0" w:lastRowLastColumn="0"/>
            <w:tcW w:w="6115" w:type="dxa"/>
            <w:tcBorders>
              <w:top w:val="single" w:sz="8" w:space="0" w:color="F1A983" w:themeColor="accent2" w:themeTint="99"/>
              <w:left w:val="single" w:sz="8" w:space="0" w:color="F1A983" w:themeColor="accent2" w:themeTint="99"/>
              <w:bottom w:val="single" w:sz="8" w:space="0" w:color="F1A983" w:themeColor="accent2" w:themeTint="99"/>
              <w:right w:val="single" w:sz="8" w:space="0" w:color="F1A983" w:themeColor="accent2" w:themeTint="99"/>
            </w:tcBorders>
            <w:tcMar>
              <w:left w:w="108" w:type="dxa"/>
              <w:right w:w="108" w:type="dxa"/>
            </w:tcMar>
          </w:tcPr>
          <w:p w14:paraId="03DF7AA5" w14:textId="0C5A8F46" w:rsidR="194C247E" w:rsidRDefault="194C247E" w:rsidP="194C247E">
            <w:pPr>
              <w:pStyle w:val="NoSpacing"/>
              <w:rPr>
                <w:rFonts w:ascii="Didot" w:eastAsia="Didot" w:hAnsi="Didot" w:cs="Didot"/>
                <w:color w:val="000000" w:themeColor="text1"/>
                <w:sz w:val="16"/>
                <w:szCs w:val="16"/>
                <w:highlight w:val="yellow"/>
                <w:lang w:val="en-GB"/>
              </w:rPr>
            </w:pPr>
            <w:r w:rsidRPr="194C247E">
              <w:rPr>
                <w:rFonts w:ascii="Didot" w:eastAsia="Didot" w:hAnsi="Didot" w:cs="Didot"/>
                <w:color w:val="000000" w:themeColor="text1"/>
                <w:sz w:val="16"/>
                <w:szCs w:val="16"/>
                <w:highlight w:val="yellow"/>
                <w:lang w:val="en-GB"/>
              </w:rPr>
              <w:t>Letterbox Package (Home Address)</w:t>
            </w:r>
          </w:p>
        </w:tc>
        <w:tc>
          <w:tcPr>
            <w:tcW w:w="1328" w:type="dxa"/>
            <w:tcBorders>
              <w:top w:val="single" w:sz="8" w:space="0" w:color="F1A983" w:themeColor="accent2" w:themeTint="99"/>
              <w:left w:val="single" w:sz="8" w:space="0" w:color="F1A983" w:themeColor="accent2" w:themeTint="99"/>
              <w:bottom w:val="single" w:sz="8" w:space="0" w:color="F1A983" w:themeColor="accent2" w:themeTint="99"/>
              <w:right w:val="single" w:sz="8" w:space="0" w:color="F1A983" w:themeColor="accent2" w:themeTint="99"/>
            </w:tcBorders>
            <w:tcMar>
              <w:left w:w="108" w:type="dxa"/>
              <w:right w:w="108" w:type="dxa"/>
            </w:tcMar>
          </w:tcPr>
          <w:p w14:paraId="79F5B357" w14:textId="78FE3B2B" w:rsidR="194C247E" w:rsidRDefault="194C247E" w:rsidP="194C247E">
            <w:pPr>
              <w:pStyle w:val="NoSpacing"/>
              <w:jc w:val="center"/>
              <w:cnfStyle w:val="000000100000" w:firstRow="0" w:lastRow="0" w:firstColumn="0" w:lastColumn="0" w:oddVBand="0" w:evenVBand="0" w:oddHBand="1" w:evenHBand="0" w:firstRowFirstColumn="0" w:firstRowLastColumn="0" w:lastRowFirstColumn="0" w:lastRowLastColumn="0"/>
              <w:rPr>
                <w:rFonts w:ascii="Didot" w:eastAsia="Didot" w:hAnsi="Didot" w:cs="Didot"/>
                <w:color w:val="000000" w:themeColor="text1"/>
                <w:sz w:val="16"/>
                <w:szCs w:val="16"/>
                <w:highlight w:val="yellow"/>
                <w:lang w:val="en-GB"/>
              </w:rPr>
            </w:pPr>
            <w:r w:rsidRPr="194C247E">
              <w:rPr>
                <w:rFonts w:ascii="Didot" w:eastAsia="Didot" w:hAnsi="Didot" w:cs="Didot"/>
                <w:color w:val="000000" w:themeColor="text1"/>
                <w:sz w:val="16"/>
                <w:szCs w:val="16"/>
                <w:highlight w:val="yellow"/>
                <w:lang w:val="en-GB"/>
              </w:rPr>
              <w:t>€4,20</w:t>
            </w:r>
          </w:p>
        </w:tc>
        <w:tc>
          <w:tcPr>
            <w:tcW w:w="1462" w:type="dxa"/>
            <w:tcBorders>
              <w:top w:val="single" w:sz="8" w:space="0" w:color="F1A983" w:themeColor="accent2" w:themeTint="99"/>
              <w:left w:val="single" w:sz="8" w:space="0" w:color="F1A983" w:themeColor="accent2" w:themeTint="99"/>
              <w:bottom w:val="single" w:sz="8" w:space="0" w:color="F1A983" w:themeColor="accent2" w:themeTint="99"/>
              <w:right w:val="single" w:sz="8" w:space="0" w:color="F1A983" w:themeColor="accent2" w:themeTint="99"/>
            </w:tcBorders>
            <w:tcMar>
              <w:left w:w="108" w:type="dxa"/>
              <w:right w:w="108" w:type="dxa"/>
            </w:tcMar>
          </w:tcPr>
          <w:p w14:paraId="7F5BF907" w14:textId="256787C0" w:rsidR="194C247E" w:rsidRDefault="194C247E" w:rsidP="194C247E">
            <w:pPr>
              <w:pStyle w:val="NoSpacing"/>
              <w:jc w:val="center"/>
              <w:cnfStyle w:val="000000100000" w:firstRow="0" w:lastRow="0" w:firstColumn="0" w:lastColumn="0" w:oddVBand="0" w:evenVBand="0" w:oddHBand="1" w:evenHBand="0" w:firstRowFirstColumn="0" w:firstRowLastColumn="0" w:lastRowFirstColumn="0" w:lastRowLastColumn="0"/>
              <w:rPr>
                <w:rFonts w:ascii="Didot" w:eastAsia="Didot" w:hAnsi="Didot" w:cs="Didot"/>
                <w:color w:val="000000" w:themeColor="text1"/>
                <w:sz w:val="16"/>
                <w:szCs w:val="16"/>
                <w:highlight w:val="yellow"/>
                <w:lang w:val="en-GB"/>
              </w:rPr>
            </w:pPr>
            <w:r w:rsidRPr="194C247E">
              <w:rPr>
                <w:rFonts w:ascii="Didot" w:eastAsia="Didot" w:hAnsi="Didot" w:cs="Didot"/>
                <w:color w:val="000000" w:themeColor="text1"/>
                <w:sz w:val="16"/>
                <w:szCs w:val="16"/>
                <w:highlight w:val="yellow"/>
                <w:lang w:val="en-GB"/>
              </w:rPr>
              <w:t>€4,25</w:t>
            </w:r>
          </w:p>
        </w:tc>
      </w:tr>
      <w:tr w:rsidR="194C247E" w14:paraId="52EAD429" w14:textId="77777777" w:rsidTr="194C247E">
        <w:trPr>
          <w:trHeight w:val="300"/>
        </w:trPr>
        <w:tc>
          <w:tcPr>
            <w:cnfStyle w:val="001000000000" w:firstRow="0" w:lastRow="0" w:firstColumn="1" w:lastColumn="0" w:oddVBand="0" w:evenVBand="0" w:oddHBand="0" w:evenHBand="0" w:firstRowFirstColumn="0" w:firstRowLastColumn="0" w:lastRowFirstColumn="0" w:lastRowLastColumn="0"/>
            <w:tcW w:w="6115" w:type="dxa"/>
            <w:tcBorders>
              <w:top w:val="single" w:sz="8" w:space="0" w:color="F1A983" w:themeColor="accent2" w:themeTint="99"/>
              <w:left w:val="single" w:sz="8" w:space="0" w:color="F1A983" w:themeColor="accent2" w:themeTint="99"/>
              <w:bottom w:val="single" w:sz="8" w:space="0" w:color="F1A983" w:themeColor="accent2" w:themeTint="99"/>
              <w:right w:val="single" w:sz="8" w:space="0" w:color="F1A983" w:themeColor="accent2" w:themeTint="99"/>
            </w:tcBorders>
            <w:tcMar>
              <w:left w:w="108" w:type="dxa"/>
              <w:right w:w="108" w:type="dxa"/>
            </w:tcMar>
          </w:tcPr>
          <w:p w14:paraId="192FC125" w14:textId="0759C82D" w:rsidR="194C247E" w:rsidRDefault="194C247E" w:rsidP="194C247E">
            <w:pPr>
              <w:pStyle w:val="NoSpacing"/>
              <w:rPr>
                <w:rFonts w:ascii="Didot" w:eastAsia="Didot" w:hAnsi="Didot" w:cs="Didot"/>
                <w:color w:val="000000" w:themeColor="text1"/>
                <w:sz w:val="16"/>
                <w:szCs w:val="16"/>
                <w:highlight w:val="yellow"/>
                <w:lang w:val="en-GB"/>
              </w:rPr>
            </w:pPr>
            <w:r w:rsidRPr="194C247E">
              <w:rPr>
                <w:rFonts w:ascii="Didot" w:eastAsia="Didot" w:hAnsi="Didot" w:cs="Didot"/>
                <w:color w:val="000000" w:themeColor="text1"/>
                <w:sz w:val="16"/>
                <w:szCs w:val="16"/>
                <w:highlight w:val="yellow"/>
                <w:lang w:val="en-GB"/>
              </w:rPr>
              <w:t>Package – max. 3 kg (Service Point)</w:t>
            </w:r>
          </w:p>
        </w:tc>
        <w:tc>
          <w:tcPr>
            <w:tcW w:w="1328" w:type="dxa"/>
            <w:tcBorders>
              <w:top w:val="single" w:sz="8" w:space="0" w:color="F1A983" w:themeColor="accent2" w:themeTint="99"/>
              <w:left w:val="single" w:sz="8" w:space="0" w:color="F1A983" w:themeColor="accent2" w:themeTint="99"/>
              <w:bottom w:val="single" w:sz="8" w:space="0" w:color="F1A983" w:themeColor="accent2" w:themeTint="99"/>
              <w:right w:val="single" w:sz="8" w:space="0" w:color="F1A983" w:themeColor="accent2" w:themeTint="99"/>
            </w:tcBorders>
            <w:tcMar>
              <w:left w:w="108" w:type="dxa"/>
              <w:right w:w="108" w:type="dxa"/>
            </w:tcMar>
          </w:tcPr>
          <w:p w14:paraId="07BBB89C" w14:textId="2DC7AD15" w:rsidR="194C247E" w:rsidRDefault="194C247E" w:rsidP="194C247E">
            <w:pPr>
              <w:pStyle w:val="NoSpacing"/>
              <w:jc w:val="center"/>
              <w:cnfStyle w:val="000000000000" w:firstRow="0" w:lastRow="0" w:firstColumn="0" w:lastColumn="0" w:oddVBand="0" w:evenVBand="0" w:oddHBand="0" w:evenHBand="0" w:firstRowFirstColumn="0" w:firstRowLastColumn="0" w:lastRowFirstColumn="0" w:lastRowLastColumn="0"/>
              <w:rPr>
                <w:rFonts w:ascii="Didot" w:eastAsia="Didot" w:hAnsi="Didot" w:cs="Didot"/>
                <w:color w:val="000000" w:themeColor="text1"/>
                <w:sz w:val="16"/>
                <w:szCs w:val="16"/>
                <w:highlight w:val="yellow"/>
                <w:lang w:val="en-GB"/>
              </w:rPr>
            </w:pPr>
            <w:r w:rsidRPr="194C247E">
              <w:rPr>
                <w:rFonts w:ascii="Didot" w:eastAsia="Didot" w:hAnsi="Didot" w:cs="Didot"/>
                <w:color w:val="000000" w:themeColor="text1"/>
                <w:sz w:val="16"/>
                <w:szCs w:val="16"/>
                <w:highlight w:val="yellow"/>
                <w:lang w:val="en-GB"/>
              </w:rPr>
              <w:t>€5,45</w:t>
            </w:r>
          </w:p>
        </w:tc>
        <w:tc>
          <w:tcPr>
            <w:tcW w:w="1462" w:type="dxa"/>
            <w:tcBorders>
              <w:top w:val="single" w:sz="8" w:space="0" w:color="F1A983" w:themeColor="accent2" w:themeTint="99"/>
              <w:left w:val="single" w:sz="8" w:space="0" w:color="F1A983" w:themeColor="accent2" w:themeTint="99"/>
              <w:bottom w:val="single" w:sz="8" w:space="0" w:color="F1A983" w:themeColor="accent2" w:themeTint="99"/>
              <w:right w:val="single" w:sz="8" w:space="0" w:color="F1A983" w:themeColor="accent2" w:themeTint="99"/>
            </w:tcBorders>
            <w:tcMar>
              <w:left w:w="108" w:type="dxa"/>
              <w:right w:w="108" w:type="dxa"/>
            </w:tcMar>
          </w:tcPr>
          <w:p w14:paraId="7A70124D" w14:textId="62C070B1" w:rsidR="194C247E" w:rsidRDefault="194C247E" w:rsidP="194C247E">
            <w:pPr>
              <w:pStyle w:val="NoSpacing"/>
              <w:jc w:val="center"/>
              <w:cnfStyle w:val="000000000000" w:firstRow="0" w:lastRow="0" w:firstColumn="0" w:lastColumn="0" w:oddVBand="0" w:evenVBand="0" w:oddHBand="0" w:evenHBand="0" w:firstRowFirstColumn="0" w:firstRowLastColumn="0" w:lastRowFirstColumn="0" w:lastRowLastColumn="0"/>
              <w:rPr>
                <w:rFonts w:ascii="Didot" w:eastAsia="Didot" w:hAnsi="Didot" w:cs="Didot"/>
                <w:color w:val="000000" w:themeColor="text1"/>
                <w:sz w:val="16"/>
                <w:szCs w:val="16"/>
                <w:highlight w:val="yellow"/>
                <w:lang w:val="en-GB"/>
              </w:rPr>
            </w:pPr>
            <w:r w:rsidRPr="194C247E">
              <w:rPr>
                <w:rFonts w:ascii="Didot" w:eastAsia="Didot" w:hAnsi="Didot" w:cs="Didot"/>
                <w:color w:val="000000" w:themeColor="text1"/>
                <w:sz w:val="16"/>
                <w:szCs w:val="16"/>
                <w:highlight w:val="yellow"/>
                <w:lang w:val="en-GB"/>
              </w:rPr>
              <w:t>€5,45</w:t>
            </w:r>
          </w:p>
        </w:tc>
      </w:tr>
      <w:tr w:rsidR="194C247E" w14:paraId="2A9D7AED" w14:textId="77777777" w:rsidTr="194C247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15" w:type="dxa"/>
            <w:tcBorders>
              <w:top w:val="single" w:sz="8" w:space="0" w:color="F1A983" w:themeColor="accent2" w:themeTint="99"/>
              <w:left w:val="single" w:sz="8" w:space="0" w:color="F1A983" w:themeColor="accent2" w:themeTint="99"/>
              <w:bottom w:val="single" w:sz="8" w:space="0" w:color="F1A983" w:themeColor="accent2" w:themeTint="99"/>
              <w:right w:val="single" w:sz="8" w:space="0" w:color="F1A983" w:themeColor="accent2" w:themeTint="99"/>
            </w:tcBorders>
            <w:tcMar>
              <w:left w:w="108" w:type="dxa"/>
              <w:right w:w="108" w:type="dxa"/>
            </w:tcMar>
          </w:tcPr>
          <w:p w14:paraId="3B112B4F" w14:textId="553E53F8" w:rsidR="194C247E" w:rsidRDefault="194C247E" w:rsidP="194C247E">
            <w:pPr>
              <w:pStyle w:val="NoSpacing"/>
              <w:rPr>
                <w:rFonts w:ascii="Didot" w:eastAsia="Didot" w:hAnsi="Didot" w:cs="Didot"/>
                <w:color w:val="000000" w:themeColor="text1"/>
                <w:sz w:val="16"/>
                <w:szCs w:val="16"/>
                <w:highlight w:val="yellow"/>
                <w:lang w:val="en-GB"/>
              </w:rPr>
            </w:pPr>
            <w:r w:rsidRPr="194C247E">
              <w:rPr>
                <w:rFonts w:ascii="Didot" w:eastAsia="Didot" w:hAnsi="Didot" w:cs="Didot"/>
                <w:color w:val="000000" w:themeColor="text1"/>
                <w:sz w:val="16"/>
                <w:szCs w:val="16"/>
                <w:highlight w:val="yellow"/>
                <w:lang w:val="en-GB"/>
              </w:rPr>
              <w:t>Package – max. 3 kg (Home Address)</w:t>
            </w:r>
          </w:p>
        </w:tc>
        <w:tc>
          <w:tcPr>
            <w:tcW w:w="1328" w:type="dxa"/>
            <w:tcBorders>
              <w:top w:val="single" w:sz="8" w:space="0" w:color="F1A983" w:themeColor="accent2" w:themeTint="99"/>
              <w:left w:val="single" w:sz="8" w:space="0" w:color="F1A983" w:themeColor="accent2" w:themeTint="99"/>
              <w:bottom w:val="single" w:sz="8" w:space="0" w:color="F1A983" w:themeColor="accent2" w:themeTint="99"/>
              <w:right w:val="single" w:sz="8" w:space="0" w:color="F1A983" w:themeColor="accent2" w:themeTint="99"/>
            </w:tcBorders>
            <w:tcMar>
              <w:left w:w="108" w:type="dxa"/>
              <w:right w:w="108" w:type="dxa"/>
            </w:tcMar>
          </w:tcPr>
          <w:p w14:paraId="266C60F1" w14:textId="509FC3C1" w:rsidR="194C247E" w:rsidRDefault="194C247E" w:rsidP="194C247E">
            <w:pPr>
              <w:pStyle w:val="NoSpacing"/>
              <w:jc w:val="center"/>
              <w:cnfStyle w:val="000000100000" w:firstRow="0" w:lastRow="0" w:firstColumn="0" w:lastColumn="0" w:oddVBand="0" w:evenVBand="0" w:oddHBand="1" w:evenHBand="0" w:firstRowFirstColumn="0" w:firstRowLastColumn="0" w:lastRowFirstColumn="0" w:lastRowLastColumn="0"/>
              <w:rPr>
                <w:rFonts w:ascii="Didot" w:eastAsia="Didot" w:hAnsi="Didot" w:cs="Didot"/>
                <w:color w:val="000000" w:themeColor="text1"/>
                <w:sz w:val="16"/>
                <w:szCs w:val="16"/>
                <w:highlight w:val="yellow"/>
                <w:lang w:val="en-GB"/>
              </w:rPr>
            </w:pPr>
            <w:r w:rsidRPr="194C247E">
              <w:rPr>
                <w:rFonts w:ascii="Didot" w:eastAsia="Didot" w:hAnsi="Didot" w:cs="Didot"/>
                <w:color w:val="000000" w:themeColor="text1"/>
                <w:sz w:val="16"/>
                <w:szCs w:val="16"/>
                <w:highlight w:val="yellow"/>
                <w:lang w:val="en-GB"/>
              </w:rPr>
              <w:t>€6,45</w:t>
            </w:r>
          </w:p>
        </w:tc>
        <w:tc>
          <w:tcPr>
            <w:tcW w:w="1462" w:type="dxa"/>
            <w:tcBorders>
              <w:top w:val="single" w:sz="8" w:space="0" w:color="F1A983" w:themeColor="accent2" w:themeTint="99"/>
              <w:left w:val="single" w:sz="8" w:space="0" w:color="F1A983" w:themeColor="accent2" w:themeTint="99"/>
              <w:bottom w:val="single" w:sz="8" w:space="0" w:color="F1A983" w:themeColor="accent2" w:themeTint="99"/>
              <w:right w:val="single" w:sz="8" w:space="0" w:color="F1A983" w:themeColor="accent2" w:themeTint="99"/>
            </w:tcBorders>
            <w:tcMar>
              <w:left w:w="108" w:type="dxa"/>
              <w:right w:w="108" w:type="dxa"/>
            </w:tcMar>
          </w:tcPr>
          <w:p w14:paraId="71938DFA" w14:textId="7F010AE2" w:rsidR="194C247E" w:rsidRDefault="194C247E" w:rsidP="194C247E">
            <w:pPr>
              <w:pStyle w:val="NoSpacing"/>
              <w:jc w:val="center"/>
              <w:cnfStyle w:val="000000100000" w:firstRow="0" w:lastRow="0" w:firstColumn="0" w:lastColumn="0" w:oddVBand="0" w:evenVBand="0" w:oddHBand="1" w:evenHBand="0" w:firstRowFirstColumn="0" w:firstRowLastColumn="0" w:lastRowFirstColumn="0" w:lastRowLastColumn="0"/>
              <w:rPr>
                <w:rFonts w:ascii="Didot" w:eastAsia="Didot" w:hAnsi="Didot" w:cs="Didot"/>
                <w:color w:val="000000" w:themeColor="text1"/>
                <w:sz w:val="16"/>
                <w:szCs w:val="16"/>
                <w:highlight w:val="yellow"/>
                <w:lang w:val="en-GB"/>
              </w:rPr>
            </w:pPr>
            <w:r w:rsidRPr="194C247E">
              <w:rPr>
                <w:rFonts w:ascii="Didot" w:eastAsia="Didot" w:hAnsi="Didot" w:cs="Didot"/>
                <w:color w:val="000000" w:themeColor="text1"/>
                <w:sz w:val="16"/>
                <w:szCs w:val="16"/>
                <w:highlight w:val="yellow"/>
                <w:lang w:val="en-GB"/>
              </w:rPr>
              <w:t>€5,95</w:t>
            </w:r>
          </w:p>
        </w:tc>
      </w:tr>
      <w:tr w:rsidR="194C247E" w14:paraId="72094E15" w14:textId="77777777" w:rsidTr="194C247E">
        <w:trPr>
          <w:trHeight w:val="300"/>
        </w:trPr>
        <w:tc>
          <w:tcPr>
            <w:cnfStyle w:val="001000000000" w:firstRow="0" w:lastRow="0" w:firstColumn="1" w:lastColumn="0" w:oddVBand="0" w:evenVBand="0" w:oddHBand="0" w:evenHBand="0" w:firstRowFirstColumn="0" w:firstRowLastColumn="0" w:lastRowFirstColumn="0" w:lastRowLastColumn="0"/>
            <w:tcW w:w="6115" w:type="dxa"/>
            <w:tcBorders>
              <w:top w:val="single" w:sz="8" w:space="0" w:color="F1A983" w:themeColor="accent2" w:themeTint="99"/>
              <w:left w:val="single" w:sz="8" w:space="0" w:color="F1A983" w:themeColor="accent2" w:themeTint="99"/>
              <w:bottom w:val="single" w:sz="8" w:space="0" w:color="F1A983" w:themeColor="accent2" w:themeTint="99"/>
              <w:right w:val="single" w:sz="8" w:space="0" w:color="F1A983" w:themeColor="accent2" w:themeTint="99"/>
            </w:tcBorders>
            <w:tcMar>
              <w:left w:w="108" w:type="dxa"/>
              <w:right w:w="108" w:type="dxa"/>
            </w:tcMar>
          </w:tcPr>
          <w:p w14:paraId="344A3F11" w14:textId="351E74E2" w:rsidR="194C247E" w:rsidRDefault="194C247E" w:rsidP="194C247E">
            <w:pPr>
              <w:pStyle w:val="NoSpacing"/>
              <w:rPr>
                <w:rFonts w:ascii="Didot" w:eastAsia="Didot" w:hAnsi="Didot" w:cs="Didot"/>
                <w:color w:val="000000" w:themeColor="text1"/>
                <w:sz w:val="16"/>
                <w:szCs w:val="16"/>
                <w:highlight w:val="yellow"/>
                <w:lang w:val="en-GB"/>
              </w:rPr>
            </w:pPr>
            <w:r w:rsidRPr="194C247E">
              <w:rPr>
                <w:rFonts w:ascii="Didot" w:eastAsia="Didot" w:hAnsi="Didot" w:cs="Didot"/>
                <w:color w:val="000000" w:themeColor="text1"/>
                <w:sz w:val="16"/>
                <w:szCs w:val="16"/>
                <w:highlight w:val="yellow"/>
                <w:lang w:val="en-GB"/>
              </w:rPr>
              <w:t>Package – max. 20 kg (Service Point)</w:t>
            </w:r>
          </w:p>
        </w:tc>
        <w:tc>
          <w:tcPr>
            <w:tcW w:w="1328" w:type="dxa"/>
            <w:tcBorders>
              <w:top w:val="single" w:sz="8" w:space="0" w:color="F1A983" w:themeColor="accent2" w:themeTint="99"/>
              <w:left w:val="single" w:sz="8" w:space="0" w:color="F1A983" w:themeColor="accent2" w:themeTint="99"/>
              <w:bottom w:val="single" w:sz="8" w:space="0" w:color="F1A983" w:themeColor="accent2" w:themeTint="99"/>
              <w:right w:val="single" w:sz="8" w:space="0" w:color="F1A983" w:themeColor="accent2" w:themeTint="99"/>
            </w:tcBorders>
            <w:tcMar>
              <w:left w:w="108" w:type="dxa"/>
              <w:right w:w="108" w:type="dxa"/>
            </w:tcMar>
          </w:tcPr>
          <w:p w14:paraId="2DA4B8FE" w14:textId="1F9185AF" w:rsidR="194C247E" w:rsidRDefault="194C247E" w:rsidP="194C247E">
            <w:pPr>
              <w:pStyle w:val="NoSpacing"/>
              <w:jc w:val="center"/>
              <w:cnfStyle w:val="000000000000" w:firstRow="0" w:lastRow="0" w:firstColumn="0" w:lastColumn="0" w:oddVBand="0" w:evenVBand="0" w:oddHBand="0" w:evenHBand="0" w:firstRowFirstColumn="0" w:firstRowLastColumn="0" w:lastRowFirstColumn="0" w:lastRowLastColumn="0"/>
              <w:rPr>
                <w:rFonts w:ascii="Didot" w:eastAsia="Didot" w:hAnsi="Didot" w:cs="Didot"/>
                <w:color w:val="000000" w:themeColor="text1"/>
                <w:sz w:val="16"/>
                <w:szCs w:val="16"/>
                <w:highlight w:val="yellow"/>
                <w:lang w:val="en-GB"/>
              </w:rPr>
            </w:pPr>
            <w:r w:rsidRPr="194C247E">
              <w:rPr>
                <w:rFonts w:ascii="Didot" w:eastAsia="Didot" w:hAnsi="Didot" w:cs="Didot"/>
                <w:color w:val="000000" w:themeColor="text1"/>
                <w:sz w:val="16"/>
                <w:szCs w:val="16"/>
                <w:highlight w:val="yellow"/>
                <w:lang w:val="en-GB"/>
              </w:rPr>
              <w:t>€9,95</w:t>
            </w:r>
          </w:p>
        </w:tc>
        <w:tc>
          <w:tcPr>
            <w:tcW w:w="1462" w:type="dxa"/>
            <w:tcBorders>
              <w:top w:val="single" w:sz="8" w:space="0" w:color="F1A983" w:themeColor="accent2" w:themeTint="99"/>
              <w:left w:val="single" w:sz="8" w:space="0" w:color="F1A983" w:themeColor="accent2" w:themeTint="99"/>
              <w:bottom w:val="single" w:sz="8" w:space="0" w:color="F1A983" w:themeColor="accent2" w:themeTint="99"/>
              <w:right w:val="single" w:sz="8" w:space="0" w:color="F1A983" w:themeColor="accent2" w:themeTint="99"/>
            </w:tcBorders>
            <w:tcMar>
              <w:left w:w="108" w:type="dxa"/>
              <w:right w:w="108" w:type="dxa"/>
            </w:tcMar>
          </w:tcPr>
          <w:p w14:paraId="00C6833A" w14:textId="7530B178" w:rsidR="194C247E" w:rsidRDefault="194C247E" w:rsidP="194C247E">
            <w:pPr>
              <w:pStyle w:val="NoSpacing"/>
              <w:jc w:val="center"/>
              <w:cnfStyle w:val="000000000000" w:firstRow="0" w:lastRow="0" w:firstColumn="0" w:lastColumn="0" w:oddVBand="0" w:evenVBand="0" w:oddHBand="0" w:evenHBand="0" w:firstRowFirstColumn="0" w:firstRowLastColumn="0" w:lastRowFirstColumn="0" w:lastRowLastColumn="0"/>
              <w:rPr>
                <w:rFonts w:ascii="Didot" w:eastAsia="Didot" w:hAnsi="Didot" w:cs="Didot"/>
                <w:color w:val="000000" w:themeColor="text1"/>
                <w:sz w:val="16"/>
                <w:szCs w:val="16"/>
                <w:highlight w:val="yellow"/>
                <w:lang w:val="en-GB"/>
              </w:rPr>
            </w:pPr>
            <w:r w:rsidRPr="194C247E">
              <w:rPr>
                <w:rFonts w:ascii="Didot" w:eastAsia="Didot" w:hAnsi="Didot" w:cs="Didot"/>
                <w:color w:val="000000" w:themeColor="text1"/>
                <w:sz w:val="16"/>
                <w:szCs w:val="16"/>
                <w:highlight w:val="yellow"/>
                <w:lang w:val="en-GB"/>
              </w:rPr>
              <w:t>€13,40*</w:t>
            </w:r>
          </w:p>
        </w:tc>
      </w:tr>
      <w:tr w:rsidR="194C247E" w14:paraId="41CD0733" w14:textId="77777777" w:rsidTr="194C247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15" w:type="dxa"/>
            <w:tcBorders>
              <w:top w:val="single" w:sz="8" w:space="0" w:color="F1A983" w:themeColor="accent2" w:themeTint="99"/>
              <w:left w:val="single" w:sz="8" w:space="0" w:color="F1A983" w:themeColor="accent2" w:themeTint="99"/>
              <w:bottom w:val="single" w:sz="8" w:space="0" w:color="F1A983" w:themeColor="accent2" w:themeTint="99"/>
              <w:right w:val="single" w:sz="8" w:space="0" w:color="F1A983" w:themeColor="accent2" w:themeTint="99"/>
            </w:tcBorders>
            <w:tcMar>
              <w:left w:w="108" w:type="dxa"/>
              <w:right w:w="108" w:type="dxa"/>
            </w:tcMar>
          </w:tcPr>
          <w:p w14:paraId="27CB7CA4" w14:textId="3FCA390C" w:rsidR="194C247E" w:rsidRDefault="194C247E" w:rsidP="194C247E">
            <w:pPr>
              <w:pStyle w:val="NoSpacing"/>
              <w:rPr>
                <w:rFonts w:ascii="Didot" w:eastAsia="Didot" w:hAnsi="Didot" w:cs="Didot"/>
                <w:color w:val="000000" w:themeColor="text1"/>
                <w:sz w:val="16"/>
                <w:szCs w:val="16"/>
                <w:highlight w:val="yellow"/>
                <w:lang w:val="en-GB"/>
              </w:rPr>
            </w:pPr>
            <w:r w:rsidRPr="194C247E">
              <w:rPr>
                <w:rFonts w:ascii="Didot" w:eastAsia="Didot" w:hAnsi="Didot" w:cs="Didot"/>
                <w:color w:val="000000" w:themeColor="text1"/>
                <w:sz w:val="16"/>
                <w:szCs w:val="16"/>
                <w:highlight w:val="yellow"/>
                <w:lang w:val="en-GB"/>
              </w:rPr>
              <w:t>Package – max. 20 kg (Home Address)</w:t>
            </w:r>
          </w:p>
        </w:tc>
        <w:tc>
          <w:tcPr>
            <w:tcW w:w="1328" w:type="dxa"/>
            <w:tcBorders>
              <w:top w:val="single" w:sz="8" w:space="0" w:color="F1A983" w:themeColor="accent2" w:themeTint="99"/>
              <w:left w:val="single" w:sz="8" w:space="0" w:color="F1A983" w:themeColor="accent2" w:themeTint="99"/>
              <w:bottom w:val="single" w:sz="8" w:space="0" w:color="F1A983" w:themeColor="accent2" w:themeTint="99"/>
              <w:right w:val="single" w:sz="8" w:space="0" w:color="F1A983" w:themeColor="accent2" w:themeTint="99"/>
            </w:tcBorders>
            <w:tcMar>
              <w:left w:w="108" w:type="dxa"/>
              <w:right w:w="108" w:type="dxa"/>
            </w:tcMar>
          </w:tcPr>
          <w:p w14:paraId="2960768C" w14:textId="0335E86C" w:rsidR="194C247E" w:rsidRDefault="194C247E" w:rsidP="194C247E">
            <w:pPr>
              <w:pStyle w:val="NoSpacing"/>
              <w:jc w:val="center"/>
              <w:cnfStyle w:val="000000100000" w:firstRow="0" w:lastRow="0" w:firstColumn="0" w:lastColumn="0" w:oddVBand="0" w:evenVBand="0" w:oddHBand="1" w:evenHBand="0" w:firstRowFirstColumn="0" w:firstRowLastColumn="0" w:lastRowFirstColumn="0" w:lastRowLastColumn="0"/>
              <w:rPr>
                <w:rFonts w:ascii="Didot" w:eastAsia="Didot" w:hAnsi="Didot" w:cs="Didot"/>
                <w:color w:val="000000" w:themeColor="text1"/>
                <w:sz w:val="16"/>
                <w:szCs w:val="16"/>
                <w:highlight w:val="yellow"/>
                <w:lang w:val="en-GB"/>
              </w:rPr>
            </w:pPr>
            <w:r w:rsidRPr="194C247E">
              <w:rPr>
                <w:rFonts w:ascii="Didot" w:eastAsia="Didot" w:hAnsi="Didot" w:cs="Didot"/>
                <w:color w:val="000000" w:themeColor="text1"/>
                <w:sz w:val="16"/>
                <w:szCs w:val="16"/>
                <w:highlight w:val="yellow"/>
                <w:lang w:val="en-GB"/>
              </w:rPr>
              <w:t>€10,95</w:t>
            </w:r>
          </w:p>
        </w:tc>
        <w:tc>
          <w:tcPr>
            <w:tcW w:w="1462" w:type="dxa"/>
            <w:tcBorders>
              <w:top w:val="single" w:sz="8" w:space="0" w:color="F1A983" w:themeColor="accent2" w:themeTint="99"/>
              <w:left w:val="single" w:sz="8" w:space="0" w:color="F1A983" w:themeColor="accent2" w:themeTint="99"/>
              <w:bottom w:val="single" w:sz="8" w:space="0" w:color="F1A983" w:themeColor="accent2" w:themeTint="99"/>
              <w:right w:val="single" w:sz="8" w:space="0" w:color="F1A983" w:themeColor="accent2" w:themeTint="99"/>
            </w:tcBorders>
            <w:tcMar>
              <w:left w:w="108" w:type="dxa"/>
              <w:right w:w="108" w:type="dxa"/>
            </w:tcMar>
          </w:tcPr>
          <w:p w14:paraId="3FCEF140" w14:textId="279FE439" w:rsidR="194C247E" w:rsidRDefault="194C247E" w:rsidP="194C247E">
            <w:pPr>
              <w:pStyle w:val="NoSpacing"/>
              <w:jc w:val="center"/>
              <w:cnfStyle w:val="000000100000" w:firstRow="0" w:lastRow="0" w:firstColumn="0" w:lastColumn="0" w:oddVBand="0" w:evenVBand="0" w:oddHBand="1" w:evenHBand="0" w:firstRowFirstColumn="0" w:firstRowLastColumn="0" w:lastRowFirstColumn="0" w:lastRowLastColumn="0"/>
              <w:rPr>
                <w:rFonts w:ascii="Didot" w:eastAsia="Didot" w:hAnsi="Didot" w:cs="Didot"/>
                <w:color w:val="000000" w:themeColor="text1"/>
                <w:sz w:val="16"/>
                <w:szCs w:val="16"/>
                <w:highlight w:val="yellow"/>
                <w:lang w:val="en-GB"/>
              </w:rPr>
            </w:pPr>
            <w:r w:rsidRPr="194C247E">
              <w:rPr>
                <w:rFonts w:ascii="Didot" w:eastAsia="Didot" w:hAnsi="Didot" w:cs="Didot"/>
                <w:color w:val="000000" w:themeColor="text1"/>
                <w:sz w:val="16"/>
                <w:szCs w:val="16"/>
                <w:highlight w:val="yellow"/>
                <w:lang w:val="en-GB"/>
              </w:rPr>
              <w:t>€13,90*</w:t>
            </w:r>
          </w:p>
        </w:tc>
      </w:tr>
    </w:tbl>
    <w:p w14:paraId="5A4ECBAD" w14:textId="4CC5E630" w:rsidR="005F6BF4" w:rsidRPr="0055573B" w:rsidRDefault="5B2D72B1" w:rsidP="194C247E">
      <w:pPr>
        <w:pStyle w:val="NoSpacing"/>
        <w:rPr>
          <w:rFonts w:ascii="Didot" w:eastAsia="Didot" w:hAnsi="Didot" w:cs="Didot"/>
          <w:i/>
          <w:color w:val="000000" w:themeColor="text1"/>
          <w:sz w:val="16"/>
          <w:szCs w:val="16"/>
          <w:highlight w:val="yellow"/>
          <w:lang w:val="en-GB"/>
        </w:rPr>
      </w:pPr>
      <w:r w:rsidRPr="194C247E">
        <w:rPr>
          <w:rFonts w:ascii="Didot" w:eastAsia="Didot" w:hAnsi="Didot" w:cs="Didot"/>
          <w:i/>
          <w:iCs/>
          <w:color w:val="000000" w:themeColor="text1"/>
          <w:sz w:val="16"/>
          <w:szCs w:val="16"/>
          <w:highlight w:val="yellow"/>
          <w:lang w:val="en-GB"/>
        </w:rPr>
        <w:t>*PostNL Provides package deliveries till 23 kg</w:t>
      </w:r>
    </w:p>
    <w:p w14:paraId="61F260BC" w14:textId="63923C03" w:rsidR="005F6BF4" w:rsidRPr="0055573B" w:rsidRDefault="5B2D72B1" w:rsidP="194C247E">
      <w:pPr>
        <w:pStyle w:val="NoSpacing"/>
        <w:rPr>
          <w:rFonts w:ascii="Didot" w:eastAsia="Didot" w:hAnsi="Didot" w:cs="Didot"/>
          <w:i/>
          <w:color w:val="000000" w:themeColor="text1"/>
          <w:sz w:val="16"/>
          <w:szCs w:val="16"/>
          <w:highlight w:val="yellow"/>
          <w:lang w:val="en-GB"/>
        </w:rPr>
      </w:pPr>
      <w:r w:rsidRPr="194C247E">
        <w:rPr>
          <w:rFonts w:ascii="Didot" w:eastAsia="Didot" w:hAnsi="Didot" w:cs="Didot"/>
          <w:i/>
          <w:iCs/>
          <w:color w:val="000000" w:themeColor="text1"/>
          <w:sz w:val="16"/>
          <w:szCs w:val="16"/>
          <w:highlight w:val="yellow"/>
          <w:lang w:val="en-GB"/>
        </w:rPr>
        <w:t>** Delivery within 24 hours</w:t>
      </w:r>
    </w:p>
    <w:p w14:paraId="3F3ABC0B" w14:textId="6FFCB322" w:rsidR="005F6BF4" w:rsidRPr="0055573B" w:rsidRDefault="5B2D72B1" w:rsidP="194C247E">
      <w:pPr>
        <w:pStyle w:val="NoSpacing"/>
        <w:jc w:val="center"/>
        <w:rPr>
          <w:rFonts w:ascii="Didot" w:eastAsia="Didot" w:hAnsi="Didot" w:cs="Didot"/>
          <w:b/>
          <w:color w:val="000000" w:themeColor="text1"/>
          <w:sz w:val="16"/>
          <w:szCs w:val="16"/>
          <w:lang w:val="en-GB"/>
        </w:rPr>
      </w:pPr>
      <w:r w:rsidRPr="194C247E">
        <w:rPr>
          <w:rFonts w:ascii="Didot" w:eastAsia="Didot" w:hAnsi="Didot" w:cs="Didot"/>
          <w:b/>
          <w:bCs/>
          <w:color w:val="000000" w:themeColor="text1"/>
          <w:sz w:val="16"/>
          <w:szCs w:val="16"/>
          <w:lang w:val="en-GB"/>
        </w:rPr>
        <w:t>Table 2.1 – Domestic (Dutch) Price Comparison of DHL (DHL Group, 2024) and PostNL (PostNL, 2024)</w:t>
      </w:r>
    </w:p>
    <w:p w14:paraId="7C932827" w14:textId="2467B6B9" w:rsidR="005F6BF4" w:rsidRPr="0055573B" w:rsidRDefault="5B2D72B1" w:rsidP="194C247E">
      <w:pPr>
        <w:pStyle w:val="NoSpacing"/>
        <w:rPr>
          <w:rFonts w:ascii="Didot" w:eastAsia="Didot" w:hAnsi="Didot" w:cs="Didot"/>
          <w:b/>
          <w:color w:val="000000" w:themeColor="text1"/>
          <w:sz w:val="22"/>
          <w:szCs w:val="22"/>
          <w:lang w:val="en-GB"/>
        </w:rPr>
      </w:pPr>
      <w:r w:rsidRPr="194C247E">
        <w:rPr>
          <w:rFonts w:ascii="Didot" w:eastAsia="Didot" w:hAnsi="Didot" w:cs="Didot"/>
          <w:b/>
          <w:bCs/>
          <w:color w:val="000000" w:themeColor="text1"/>
          <w:sz w:val="22"/>
          <w:szCs w:val="22"/>
          <w:lang w:val="en-GB"/>
        </w:rPr>
        <w:t xml:space="preserve"> </w:t>
      </w:r>
    </w:p>
    <w:p w14:paraId="2D947244" w14:textId="20D18FC0" w:rsidR="005F6BF4" w:rsidRPr="0055573B" w:rsidRDefault="5B2D72B1" w:rsidP="194C247E">
      <w:pPr>
        <w:pStyle w:val="NoSpacing"/>
        <w:rPr>
          <w:rFonts w:ascii="Didot" w:eastAsia="Didot" w:hAnsi="Didot" w:cs="Didot"/>
          <w:color w:val="000000" w:themeColor="text1"/>
          <w:sz w:val="22"/>
          <w:szCs w:val="22"/>
          <w:lang w:val="en-GB"/>
        </w:rPr>
      </w:pPr>
      <w:r w:rsidRPr="194C247E">
        <w:rPr>
          <w:rFonts w:ascii="Didot" w:eastAsia="Didot" w:hAnsi="Didot" w:cs="Didot"/>
          <w:color w:val="000000" w:themeColor="text1"/>
          <w:sz w:val="22"/>
          <w:szCs w:val="22"/>
          <w:lang w:val="en-GB"/>
        </w:rPr>
        <w:t>From the comparison it can be concluded that DHL, pricewise, is better than PostNL, providing the same services for a lower price. This is only a simple conceptual comparison to show how DHL compares to competitors in the Dutch market. However, there are many factors that can influence whether or not a delivery service is better such as size, weight, destination, delivery time, customer service, domestic and global competitors in that specific market, products and services provided by competitors and so forth. This again demonstrates the intense dynamics of the logistics industry, in which a logistics company needs to be aware of the current situation within the market at all times and adapt to it promptly.</w:t>
      </w:r>
    </w:p>
    <w:p w14:paraId="137584BD" w14:textId="12721580" w:rsidR="005F6BF4" w:rsidRPr="0055573B" w:rsidRDefault="5B2D72B1" w:rsidP="194C247E">
      <w:pPr>
        <w:pStyle w:val="NoSpacing"/>
        <w:rPr>
          <w:rFonts w:ascii="Didot" w:eastAsia="Didot" w:hAnsi="Didot" w:cs="Didot"/>
          <w:b/>
          <w:color w:val="000000" w:themeColor="text1"/>
          <w:sz w:val="22"/>
          <w:szCs w:val="22"/>
          <w:lang w:val="en-GB"/>
        </w:rPr>
      </w:pPr>
      <w:r w:rsidRPr="194C247E">
        <w:rPr>
          <w:rFonts w:ascii="Didot" w:eastAsia="Didot" w:hAnsi="Didot" w:cs="Didot"/>
          <w:b/>
          <w:bCs/>
          <w:color w:val="000000" w:themeColor="text1"/>
          <w:sz w:val="22"/>
          <w:szCs w:val="22"/>
          <w:lang w:val="en-GB"/>
        </w:rPr>
        <w:t xml:space="preserve"> </w:t>
      </w:r>
    </w:p>
    <w:p w14:paraId="397AB4D6" w14:textId="624511A7" w:rsidR="005F6BF4" w:rsidRPr="0055573B" w:rsidRDefault="5B2D72B1" w:rsidP="194C247E">
      <w:pPr>
        <w:pStyle w:val="NoSpacing"/>
        <w:rPr>
          <w:rFonts w:ascii="Didot" w:eastAsia="Didot" w:hAnsi="Didot" w:cs="Didot"/>
          <w:b/>
          <w:color w:val="000000" w:themeColor="text1"/>
          <w:sz w:val="22"/>
          <w:szCs w:val="22"/>
          <w:lang w:val="en-GB"/>
        </w:rPr>
      </w:pPr>
      <w:r w:rsidRPr="194C247E">
        <w:rPr>
          <w:rFonts w:ascii="Didot" w:eastAsia="Didot" w:hAnsi="Didot" w:cs="Didot"/>
          <w:b/>
          <w:bCs/>
          <w:color w:val="000000" w:themeColor="text1"/>
          <w:sz w:val="22"/>
          <w:szCs w:val="22"/>
          <w:lang w:val="en-GB"/>
        </w:rPr>
        <w:t>2.5 – Stakeholder Analysis</w:t>
      </w:r>
    </w:p>
    <w:p w14:paraId="1F11C885" w14:textId="7D1EFC7D" w:rsidR="005F6BF4" w:rsidRPr="0055573B" w:rsidRDefault="5B2D72B1" w:rsidP="194C247E">
      <w:pPr>
        <w:pStyle w:val="NoSpacing"/>
        <w:rPr>
          <w:rFonts w:ascii="Didot" w:eastAsia="Didot" w:hAnsi="Didot" w:cs="Didot"/>
          <w:b/>
          <w:color w:val="000000" w:themeColor="text1"/>
          <w:sz w:val="22"/>
          <w:szCs w:val="22"/>
          <w:lang w:val="en-GB"/>
        </w:rPr>
      </w:pPr>
      <w:r w:rsidRPr="194C247E">
        <w:rPr>
          <w:rFonts w:ascii="Didot" w:eastAsia="Didot" w:hAnsi="Didot" w:cs="Didot"/>
          <w:b/>
          <w:bCs/>
          <w:color w:val="000000" w:themeColor="text1"/>
          <w:sz w:val="22"/>
          <w:szCs w:val="22"/>
          <w:lang w:val="en-GB"/>
        </w:rPr>
        <w:t xml:space="preserve"> </w:t>
      </w:r>
    </w:p>
    <w:p w14:paraId="17068839" w14:textId="597C4759" w:rsidR="005F6BF4" w:rsidRPr="0055573B" w:rsidRDefault="5B2D72B1" w:rsidP="194C247E">
      <w:pPr>
        <w:pStyle w:val="NoSpacing"/>
        <w:rPr>
          <w:rFonts w:ascii="Didot" w:eastAsia="Didot" w:hAnsi="Didot" w:cs="Didot"/>
          <w:color w:val="000000" w:themeColor="text1"/>
          <w:sz w:val="22"/>
          <w:szCs w:val="22"/>
          <w:lang w:val="en-GB"/>
        </w:rPr>
      </w:pPr>
      <w:r w:rsidRPr="194C247E">
        <w:rPr>
          <w:rFonts w:ascii="Didot" w:eastAsia="Didot" w:hAnsi="Didot" w:cs="Didot"/>
          <w:color w:val="000000" w:themeColor="text1"/>
          <w:sz w:val="22"/>
          <w:szCs w:val="22"/>
          <w:lang w:val="en-GB"/>
        </w:rPr>
        <w:t xml:space="preserve">In order for the DHL Group to improve or do well in a business process, it is important to identify the stakeholders that are involved in their business processes. </w:t>
      </w:r>
      <w:r w:rsidRPr="194C247E">
        <w:rPr>
          <w:rFonts w:ascii="Didot" w:eastAsia="Didot" w:hAnsi="Didot" w:cs="Didot"/>
          <w:b/>
          <w:bCs/>
          <w:color w:val="000000" w:themeColor="text1"/>
          <w:sz w:val="22"/>
          <w:szCs w:val="22"/>
          <w:lang w:val="en-GB"/>
        </w:rPr>
        <w:t>Stakeholders</w:t>
      </w:r>
      <w:r w:rsidRPr="194C247E">
        <w:rPr>
          <w:rFonts w:ascii="Didot" w:eastAsia="Didot" w:hAnsi="Didot" w:cs="Didot"/>
          <w:color w:val="000000" w:themeColor="text1"/>
          <w:sz w:val="22"/>
          <w:szCs w:val="22"/>
          <w:lang w:val="en-GB"/>
        </w:rPr>
        <w:t xml:space="preserve"> are individuals or groups that have an interest or are affected by the actions, decisions or overall performance of a company. As such, it is necessary to identify those stakeholders that could be crucial in the business processes of DHL, taking</w:t>
      </w:r>
    </w:p>
    <w:p w14:paraId="70A290F7" w14:textId="6C589B96" w:rsidR="005F6BF4" w:rsidRPr="0055573B" w:rsidRDefault="5B2D72B1" w:rsidP="194C247E">
      <w:pPr>
        <w:pStyle w:val="NoSpacing"/>
        <w:rPr>
          <w:rFonts w:ascii="Didot" w:eastAsia="Didot" w:hAnsi="Didot" w:cs="Didot"/>
          <w:color w:val="000000" w:themeColor="text1"/>
          <w:sz w:val="22"/>
          <w:szCs w:val="22"/>
          <w:lang w:val="en-GB"/>
        </w:rPr>
      </w:pPr>
      <w:r w:rsidRPr="194C247E">
        <w:rPr>
          <w:rFonts w:ascii="Didot" w:eastAsia="Didot" w:hAnsi="Didot" w:cs="Didot"/>
          <w:color w:val="000000" w:themeColor="text1"/>
          <w:sz w:val="22"/>
          <w:szCs w:val="22"/>
          <w:lang w:val="en-GB"/>
        </w:rPr>
        <w:t>into account their roles, desires and demands. Therefore, a stakeholder analysis is an important asset in empowering a business process analysis. The following stakeholders could be considered:</w:t>
      </w:r>
    </w:p>
    <w:p w14:paraId="59CE21F2" w14:textId="378EA7B3" w:rsidR="005F6BF4" w:rsidRPr="0055573B" w:rsidRDefault="5B2D72B1" w:rsidP="194C247E">
      <w:pPr>
        <w:pStyle w:val="NoSpacing"/>
        <w:rPr>
          <w:rFonts w:ascii="Didot" w:eastAsia="Didot" w:hAnsi="Didot" w:cs="Didot"/>
          <w:b/>
          <w:color w:val="000000" w:themeColor="text1"/>
          <w:sz w:val="22"/>
          <w:szCs w:val="22"/>
          <w:lang w:val="en-GB"/>
        </w:rPr>
      </w:pPr>
      <w:r w:rsidRPr="194C247E">
        <w:rPr>
          <w:rFonts w:ascii="Didot" w:eastAsia="Didot" w:hAnsi="Didot" w:cs="Didot"/>
          <w:b/>
          <w:bCs/>
          <w:color w:val="000000" w:themeColor="text1"/>
          <w:sz w:val="22"/>
          <w:szCs w:val="22"/>
          <w:lang w:val="en-GB"/>
        </w:rPr>
        <w:t xml:space="preserve"> </w:t>
      </w:r>
    </w:p>
    <w:p w14:paraId="489AE432" w14:textId="2C2C3E56" w:rsidR="005F6BF4" w:rsidRPr="0055573B" w:rsidRDefault="5B2D72B1" w:rsidP="194C247E">
      <w:pPr>
        <w:pStyle w:val="NoSpacing"/>
        <w:rPr>
          <w:rFonts w:ascii="Didot" w:eastAsia="Didot" w:hAnsi="Didot" w:cs="Didot"/>
          <w:b/>
          <w:color w:val="000000" w:themeColor="text1"/>
          <w:sz w:val="22"/>
          <w:szCs w:val="22"/>
          <w:lang w:val="en-GB"/>
        </w:rPr>
      </w:pPr>
      <w:r w:rsidRPr="194C247E">
        <w:rPr>
          <w:rFonts w:ascii="Didot" w:eastAsia="Didot" w:hAnsi="Didot" w:cs="Didot"/>
          <w:b/>
          <w:bCs/>
          <w:color w:val="000000" w:themeColor="text1"/>
          <w:sz w:val="22"/>
          <w:szCs w:val="22"/>
          <w:lang w:val="en-GB"/>
        </w:rPr>
        <w:t>Internal</w:t>
      </w:r>
    </w:p>
    <w:p w14:paraId="69ACB335" w14:textId="1C61F0DA" w:rsidR="005F6BF4" w:rsidRPr="0055573B" w:rsidRDefault="5B2D72B1" w:rsidP="00F07DB9">
      <w:pPr>
        <w:pStyle w:val="ListParagraph"/>
        <w:numPr>
          <w:ilvl w:val="0"/>
          <w:numId w:val="9"/>
        </w:numPr>
        <w:spacing w:line="276" w:lineRule="auto"/>
        <w:rPr>
          <w:rFonts w:ascii="Didot" w:eastAsia="Didot" w:hAnsi="Didot" w:cs="Didot"/>
          <w:color w:val="000000" w:themeColor="text1"/>
          <w:sz w:val="22"/>
          <w:szCs w:val="22"/>
          <w:lang w:val="en-GB"/>
        </w:rPr>
      </w:pPr>
      <w:r w:rsidRPr="194C247E">
        <w:rPr>
          <w:rFonts w:ascii="Didot" w:eastAsia="Didot" w:hAnsi="Didot" w:cs="Didot"/>
          <w:b/>
          <w:bCs/>
          <w:color w:val="000000" w:themeColor="text1"/>
          <w:sz w:val="22"/>
          <w:szCs w:val="22"/>
          <w:lang w:val="en-GB"/>
        </w:rPr>
        <w:t>Board of Directors</w:t>
      </w:r>
      <w:r w:rsidRPr="194C247E">
        <w:rPr>
          <w:rFonts w:ascii="Didot" w:eastAsia="Didot" w:hAnsi="Didot" w:cs="Didot"/>
          <w:color w:val="000000" w:themeColor="text1"/>
          <w:sz w:val="22"/>
          <w:szCs w:val="22"/>
          <w:lang w:val="en-GB"/>
        </w:rPr>
        <w:t xml:space="preserve"> – The board of directors make sure that the goals of the organisation are in line with the interests of the shareholders and help the company in overseeing and guiding their business strategy in order to reach their goals.</w:t>
      </w:r>
    </w:p>
    <w:p w14:paraId="42C34583" w14:textId="77218669" w:rsidR="005F6BF4" w:rsidRPr="0055573B" w:rsidRDefault="5B2D72B1" w:rsidP="00F07DB9">
      <w:pPr>
        <w:pStyle w:val="ListParagraph"/>
        <w:numPr>
          <w:ilvl w:val="0"/>
          <w:numId w:val="9"/>
        </w:numPr>
        <w:spacing w:line="276" w:lineRule="auto"/>
        <w:rPr>
          <w:rFonts w:ascii="Didot" w:eastAsia="Didot" w:hAnsi="Didot" w:cs="Didot"/>
          <w:color w:val="000000" w:themeColor="text1"/>
          <w:sz w:val="22"/>
          <w:szCs w:val="22"/>
          <w:highlight w:val="yellow"/>
          <w:lang w:val="en-GB"/>
        </w:rPr>
      </w:pPr>
      <w:r w:rsidRPr="194C247E">
        <w:rPr>
          <w:rFonts w:ascii="Didot" w:eastAsia="Didot" w:hAnsi="Didot" w:cs="Didot"/>
          <w:b/>
          <w:bCs/>
          <w:color w:val="000000" w:themeColor="text1"/>
          <w:sz w:val="22"/>
          <w:szCs w:val="22"/>
          <w:lang w:val="en-GB"/>
        </w:rPr>
        <w:t xml:space="preserve">Management </w:t>
      </w:r>
      <w:r w:rsidRPr="194C247E">
        <w:rPr>
          <w:rFonts w:ascii="Didot" w:eastAsia="Didot" w:hAnsi="Didot" w:cs="Didot"/>
          <w:color w:val="000000" w:themeColor="text1"/>
          <w:sz w:val="22"/>
          <w:szCs w:val="22"/>
          <w:lang w:val="en-GB"/>
        </w:rPr>
        <w:t xml:space="preserve">– The management of DHL needs to make sure that DHL carries out its values, strategy and mission and achieves its objectives. As such, they need to organise and plan the trajectory of DHL and control the company in a way that helps DHL to reach its goals. </w:t>
      </w:r>
      <w:r w:rsidRPr="194C247E">
        <w:rPr>
          <w:rFonts w:ascii="Didot" w:eastAsia="Didot" w:hAnsi="Didot" w:cs="Didot"/>
          <w:color w:val="000000" w:themeColor="text1"/>
          <w:sz w:val="22"/>
          <w:szCs w:val="22"/>
          <w:highlight w:val="yellow"/>
          <w:lang w:val="en-GB"/>
        </w:rPr>
        <w:t>The management of DHL needs to make well-thought decisions on strategy which could include technological investments, development of products and services, expansion of services and the allocation of their resources</w:t>
      </w:r>
    </w:p>
    <w:p w14:paraId="457019AE" w14:textId="1BAB6A5E" w:rsidR="005F6BF4" w:rsidRPr="0055573B" w:rsidRDefault="5B2D72B1" w:rsidP="00F07DB9">
      <w:pPr>
        <w:pStyle w:val="ListParagraph"/>
        <w:numPr>
          <w:ilvl w:val="0"/>
          <w:numId w:val="9"/>
        </w:numPr>
        <w:spacing w:line="276" w:lineRule="auto"/>
        <w:rPr>
          <w:rFonts w:ascii="Didot" w:eastAsia="Didot" w:hAnsi="Didot" w:cs="Didot"/>
          <w:color w:val="000000" w:themeColor="text1"/>
          <w:sz w:val="22"/>
          <w:szCs w:val="22"/>
          <w:lang w:val="en-GB"/>
        </w:rPr>
      </w:pPr>
      <w:r w:rsidRPr="194C247E">
        <w:rPr>
          <w:rFonts w:ascii="Didot" w:eastAsia="Didot" w:hAnsi="Didot" w:cs="Didot"/>
          <w:b/>
          <w:bCs/>
          <w:color w:val="000000" w:themeColor="text1"/>
          <w:sz w:val="22"/>
          <w:szCs w:val="22"/>
          <w:lang w:val="en-GB"/>
        </w:rPr>
        <w:t xml:space="preserve">Couriers </w:t>
      </w:r>
      <w:r w:rsidRPr="194C247E">
        <w:rPr>
          <w:rFonts w:ascii="Didot" w:eastAsia="Didot" w:hAnsi="Didot" w:cs="Didot"/>
          <w:color w:val="000000" w:themeColor="text1"/>
          <w:sz w:val="22"/>
          <w:szCs w:val="22"/>
          <w:lang w:val="en-GB"/>
        </w:rPr>
        <w:t xml:space="preserve">– The couriers are an important stakeholder, </w:t>
      </w:r>
      <w:r w:rsidRPr="194C247E">
        <w:rPr>
          <w:rFonts w:ascii="Didot" w:eastAsia="Didot" w:hAnsi="Didot" w:cs="Didot"/>
          <w:color w:val="000000" w:themeColor="text1"/>
          <w:sz w:val="22"/>
          <w:szCs w:val="22"/>
          <w:highlight w:val="yellow"/>
          <w:lang w:val="en-GB"/>
        </w:rPr>
        <w:t>as they are the frontline representatives of DHL that represent the brand</w:t>
      </w:r>
      <w:r w:rsidRPr="194C247E">
        <w:rPr>
          <w:rFonts w:ascii="Didot" w:eastAsia="Didot" w:hAnsi="Didot" w:cs="Didot"/>
          <w:color w:val="000000" w:themeColor="text1"/>
          <w:sz w:val="22"/>
          <w:szCs w:val="22"/>
          <w:lang w:val="en-GB"/>
        </w:rPr>
        <w:t>. The couriers are responsible for punctual and accurate delivery of packages while providing service quality to the highest degree possible.</w:t>
      </w:r>
    </w:p>
    <w:p w14:paraId="51B09C22" w14:textId="736E53BF" w:rsidR="005F6BF4" w:rsidRPr="0055573B" w:rsidRDefault="5B2D72B1" w:rsidP="00F07DB9">
      <w:pPr>
        <w:pStyle w:val="ListParagraph"/>
        <w:numPr>
          <w:ilvl w:val="0"/>
          <w:numId w:val="9"/>
        </w:numPr>
        <w:spacing w:line="276" w:lineRule="auto"/>
        <w:rPr>
          <w:rFonts w:ascii="Didot" w:eastAsia="Didot" w:hAnsi="Didot" w:cs="Didot"/>
          <w:color w:val="000000" w:themeColor="text1"/>
          <w:sz w:val="22"/>
          <w:szCs w:val="22"/>
          <w:lang w:val="en-GB"/>
        </w:rPr>
      </w:pPr>
      <w:r w:rsidRPr="194C247E">
        <w:rPr>
          <w:rFonts w:ascii="Didot" w:eastAsia="Didot" w:hAnsi="Didot" w:cs="Didot"/>
          <w:b/>
          <w:bCs/>
          <w:color w:val="000000" w:themeColor="text1"/>
          <w:sz w:val="22"/>
          <w:szCs w:val="22"/>
          <w:lang w:val="en-GB"/>
        </w:rPr>
        <w:t xml:space="preserve">Administration </w:t>
      </w:r>
      <w:r w:rsidRPr="194C247E">
        <w:rPr>
          <w:rFonts w:ascii="Didot" w:eastAsia="Didot" w:hAnsi="Didot" w:cs="Didot"/>
          <w:color w:val="000000" w:themeColor="text1"/>
          <w:sz w:val="22"/>
          <w:szCs w:val="22"/>
          <w:lang w:val="en-GB"/>
        </w:rPr>
        <w:t xml:space="preserve">– The administration is also an important stakeholder </w:t>
      </w:r>
      <w:r w:rsidRPr="194C247E">
        <w:rPr>
          <w:rFonts w:ascii="Didot" w:eastAsia="Didot" w:hAnsi="Didot" w:cs="Didot"/>
          <w:color w:val="000000" w:themeColor="text1"/>
          <w:sz w:val="22"/>
          <w:szCs w:val="22"/>
          <w:highlight w:val="yellow"/>
          <w:lang w:val="en-GB"/>
        </w:rPr>
        <w:t>if you take into account the operational business processes</w:t>
      </w:r>
      <w:r w:rsidRPr="194C247E">
        <w:rPr>
          <w:rFonts w:ascii="Didot" w:eastAsia="Didot" w:hAnsi="Didot" w:cs="Didot"/>
          <w:color w:val="000000" w:themeColor="text1"/>
          <w:sz w:val="22"/>
          <w:szCs w:val="22"/>
          <w:lang w:val="en-GB"/>
        </w:rPr>
        <w:t>. They are responsible for all administrative operations such as the processing and scheduling of operations and customer inquiries. This is done to support operations smoothly.</w:t>
      </w:r>
    </w:p>
    <w:p w14:paraId="35B19D74" w14:textId="28873617" w:rsidR="005F6BF4" w:rsidRPr="0055573B" w:rsidRDefault="5B2D72B1" w:rsidP="00F07DB9">
      <w:pPr>
        <w:pStyle w:val="ListParagraph"/>
        <w:numPr>
          <w:ilvl w:val="0"/>
          <w:numId w:val="9"/>
        </w:numPr>
        <w:spacing w:line="276" w:lineRule="auto"/>
        <w:rPr>
          <w:rFonts w:ascii="Didot" w:eastAsia="Didot" w:hAnsi="Didot" w:cs="Didot"/>
          <w:color w:val="000000" w:themeColor="text1"/>
          <w:sz w:val="22"/>
          <w:szCs w:val="22"/>
          <w:lang w:val="en-GB"/>
        </w:rPr>
      </w:pPr>
      <w:r w:rsidRPr="194C247E">
        <w:rPr>
          <w:rFonts w:ascii="Didot" w:eastAsia="Didot" w:hAnsi="Didot" w:cs="Didot"/>
          <w:b/>
          <w:bCs/>
          <w:color w:val="000000" w:themeColor="text1"/>
          <w:sz w:val="22"/>
          <w:szCs w:val="22"/>
          <w:lang w:val="en-GB"/>
        </w:rPr>
        <w:t xml:space="preserve">Supporting Function </w:t>
      </w:r>
      <w:r w:rsidRPr="194C247E">
        <w:rPr>
          <w:rFonts w:ascii="Didot" w:eastAsia="Didot" w:hAnsi="Didot" w:cs="Didot"/>
          <w:color w:val="000000" w:themeColor="text1"/>
          <w:sz w:val="22"/>
          <w:szCs w:val="22"/>
          <w:lang w:val="en-GB"/>
        </w:rPr>
        <w:t>– Supporting function is a stakeholder which provides specialised support services, which include IT, HR and finance. They allow the business to maintain efficiency and effectiveness in delivery operations.</w:t>
      </w:r>
    </w:p>
    <w:p w14:paraId="5A6EC684" w14:textId="39BA0F75" w:rsidR="005F6BF4" w:rsidRPr="0055573B" w:rsidRDefault="5B2D72B1" w:rsidP="194C247E">
      <w:pPr>
        <w:pStyle w:val="NoSpacing"/>
        <w:rPr>
          <w:rFonts w:ascii="Didot" w:eastAsia="Didot" w:hAnsi="Didot" w:cs="Didot"/>
          <w:b/>
          <w:color w:val="000000" w:themeColor="text1"/>
          <w:sz w:val="22"/>
          <w:szCs w:val="22"/>
          <w:lang w:val="en-GB"/>
        </w:rPr>
      </w:pPr>
      <w:r w:rsidRPr="194C247E">
        <w:rPr>
          <w:rFonts w:ascii="Didot" w:eastAsia="Didot" w:hAnsi="Didot" w:cs="Didot"/>
          <w:b/>
          <w:bCs/>
          <w:color w:val="000000" w:themeColor="text1"/>
          <w:sz w:val="22"/>
          <w:szCs w:val="22"/>
          <w:lang w:val="en-GB"/>
        </w:rPr>
        <w:t>External</w:t>
      </w:r>
    </w:p>
    <w:p w14:paraId="784BAED5" w14:textId="31331BAD" w:rsidR="005F6BF4" w:rsidRPr="0055573B" w:rsidRDefault="5B2D72B1" w:rsidP="00F07DB9">
      <w:pPr>
        <w:pStyle w:val="ListParagraph"/>
        <w:numPr>
          <w:ilvl w:val="0"/>
          <w:numId w:val="9"/>
        </w:numPr>
        <w:spacing w:line="276" w:lineRule="auto"/>
        <w:rPr>
          <w:rFonts w:ascii="Didot" w:eastAsia="Didot" w:hAnsi="Didot" w:cs="Didot"/>
          <w:color w:val="000000" w:themeColor="text1"/>
          <w:sz w:val="22"/>
          <w:szCs w:val="22"/>
          <w:lang w:val="en-GB"/>
        </w:rPr>
      </w:pPr>
      <w:r w:rsidRPr="194C247E">
        <w:rPr>
          <w:rFonts w:ascii="Didot" w:eastAsia="Didot" w:hAnsi="Didot" w:cs="Didot"/>
          <w:b/>
          <w:bCs/>
          <w:color w:val="000000" w:themeColor="text1"/>
          <w:sz w:val="22"/>
          <w:szCs w:val="22"/>
          <w:lang w:val="en-GB"/>
        </w:rPr>
        <w:t xml:space="preserve">Senders </w:t>
      </w:r>
      <w:r w:rsidRPr="194C247E">
        <w:rPr>
          <w:rFonts w:ascii="Didot" w:eastAsia="Didot" w:hAnsi="Didot" w:cs="Didot"/>
          <w:color w:val="000000" w:themeColor="text1"/>
          <w:sz w:val="22"/>
          <w:szCs w:val="22"/>
          <w:lang w:val="en-GB"/>
        </w:rPr>
        <w:t>– The senders are the stakeholders that utilise the delivery system. They make transactions to DHL to ship their packages and therefore rely on the punctuality, security and accuracy of the delivery system.</w:t>
      </w:r>
    </w:p>
    <w:p w14:paraId="14B2DE3A" w14:textId="1A6F6753" w:rsidR="005F6BF4" w:rsidRPr="0055573B" w:rsidRDefault="5B2D72B1" w:rsidP="00F07DB9">
      <w:pPr>
        <w:pStyle w:val="ListParagraph"/>
        <w:numPr>
          <w:ilvl w:val="0"/>
          <w:numId w:val="9"/>
        </w:numPr>
        <w:spacing w:line="276" w:lineRule="auto"/>
        <w:rPr>
          <w:rFonts w:ascii="Didot" w:eastAsia="Didot" w:hAnsi="Didot" w:cs="Didot"/>
          <w:color w:val="000000" w:themeColor="text1"/>
          <w:sz w:val="22"/>
          <w:szCs w:val="22"/>
          <w:lang w:val="en-GB"/>
        </w:rPr>
      </w:pPr>
      <w:r w:rsidRPr="194C247E">
        <w:rPr>
          <w:rFonts w:ascii="Didot" w:eastAsia="Didot" w:hAnsi="Didot" w:cs="Didot"/>
          <w:b/>
          <w:bCs/>
          <w:color w:val="000000" w:themeColor="text1"/>
          <w:sz w:val="22"/>
          <w:szCs w:val="22"/>
          <w:lang w:val="en-GB"/>
        </w:rPr>
        <w:t xml:space="preserve">Receivers </w:t>
      </w:r>
      <w:r w:rsidRPr="194C247E">
        <w:rPr>
          <w:rFonts w:ascii="Didot" w:eastAsia="Didot" w:hAnsi="Didot" w:cs="Didot"/>
          <w:color w:val="000000" w:themeColor="text1"/>
          <w:sz w:val="22"/>
          <w:szCs w:val="22"/>
          <w:lang w:val="en-GB"/>
        </w:rPr>
        <w:t>– The receivers are the stakeholders which receive the packages and rely on the punctuality, security and accuracy of the delivery system</w:t>
      </w:r>
    </w:p>
    <w:p w14:paraId="7BF1706C" w14:textId="6CD6E444" w:rsidR="005F6BF4" w:rsidRPr="0055573B" w:rsidRDefault="5B2D72B1" w:rsidP="00F07DB9">
      <w:pPr>
        <w:pStyle w:val="ListParagraph"/>
        <w:numPr>
          <w:ilvl w:val="0"/>
          <w:numId w:val="9"/>
        </w:numPr>
        <w:spacing w:line="276" w:lineRule="auto"/>
        <w:rPr>
          <w:rFonts w:ascii="Didot" w:eastAsia="Didot" w:hAnsi="Didot" w:cs="Didot"/>
          <w:color w:val="000000" w:themeColor="text1"/>
          <w:sz w:val="22"/>
          <w:szCs w:val="22"/>
          <w:highlight w:val="yellow"/>
          <w:lang w:val="en-GB"/>
        </w:rPr>
      </w:pPr>
      <w:r w:rsidRPr="194C247E">
        <w:rPr>
          <w:rFonts w:ascii="Didot" w:eastAsia="Didot" w:hAnsi="Didot" w:cs="Didot"/>
          <w:b/>
          <w:bCs/>
          <w:color w:val="000000" w:themeColor="text1"/>
          <w:sz w:val="22"/>
          <w:szCs w:val="22"/>
          <w:lang w:val="en-GB"/>
        </w:rPr>
        <w:t>Governments</w:t>
      </w:r>
      <w:r w:rsidRPr="194C247E">
        <w:rPr>
          <w:rFonts w:ascii="Didot" w:eastAsia="Didot" w:hAnsi="Didot" w:cs="Didot"/>
          <w:color w:val="000000" w:themeColor="text1"/>
          <w:sz w:val="22"/>
          <w:szCs w:val="22"/>
          <w:lang w:val="en-GB"/>
        </w:rPr>
        <w:t xml:space="preserve"> – Domestic and global authorities that regulate the transportation and logistics industry influence the delivery service system. </w:t>
      </w:r>
      <w:r w:rsidRPr="194C247E">
        <w:rPr>
          <w:rFonts w:ascii="Didot" w:eastAsia="Didot" w:hAnsi="Didot" w:cs="Didot"/>
          <w:color w:val="000000" w:themeColor="text1"/>
          <w:sz w:val="22"/>
          <w:szCs w:val="22"/>
          <w:highlight w:val="yellow"/>
          <w:lang w:val="en-GB"/>
        </w:rPr>
        <w:t>Obviously, DHL needs to comply to regulations and safety measures put in place by authorities in order to continue its business.</w:t>
      </w:r>
    </w:p>
    <w:p w14:paraId="7255BF2D" w14:textId="7A7562E4" w:rsidR="005F6BF4" w:rsidRPr="0055573B" w:rsidRDefault="5B2D72B1" w:rsidP="00F07DB9">
      <w:pPr>
        <w:pStyle w:val="ListParagraph"/>
        <w:numPr>
          <w:ilvl w:val="0"/>
          <w:numId w:val="9"/>
        </w:numPr>
        <w:spacing w:line="276" w:lineRule="auto"/>
        <w:rPr>
          <w:rFonts w:ascii="Didot" w:eastAsia="Didot" w:hAnsi="Didot" w:cs="Didot"/>
          <w:color w:val="000000" w:themeColor="text1"/>
          <w:sz w:val="22"/>
          <w:szCs w:val="22"/>
          <w:highlight w:val="yellow"/>
          <w:lang w:val="en-GB"/>
        </w:rPr>
      </w:pPr>
      <w:r w:rsidRPr="194C247E">
        <w:rPr>
          <w:rFonts w:ascii="Didot" w:eastAsia="Didot" w:hAnsi="Didot" w:cs="Didot"/>
          <w:b/>
          <w:bCs/>
          <w:color w:val="000000" w:themeColor="text1"/>
          <w:sz w:val="22"/>
          <w:szCs w:val="22"/>
          <w:lang w:val="en-GB"/>
        </w:rPr>
        <w:t>Suppliers/Partners</w:t>
      </w:r>
      <w:r w:rsidRPr="194C247E">
        <w:rPr>
          <w:rFonts w:ascii="Didot" w:eastAsia="Didot" w:hAnsi="Didot" w:cs="Didot"/>
          <w:color w:val="000000" w:themeColor="text1"/>
          <w:sz w:val="22"/>
          <w:szCs w:val="22"/>
          <w:lang w:val="en-GB"/>
        </w:rPr>
        <w:t xml:space="preserve"> – DHL also depends on </w:t>
      </w:r>
      <w:r w:rsidRPr="194C247E">
        <w:rPr>
          <w:rFonts w:ascii="Didot" w:eastAsia="Didot" w:hAnsi="Didot" w:cs="Didot"/>
          <w:color w:val="000000" w:themeColor="text1"/>
          <w:sz w:val="22"/>
          <w:szCs w:val="22"/>
          <w:highlight w:val="yellow"/>
          <w:lang w:val="en-GB"/>
        </w:rPr>
        <w:t>suppliers to maintain performance, efficiency and reliability of their delivery services</w:t>
      </w:r>
      <w:r w:rsidRPr="194C247E">
        <w:rPr>
          <w:rFonts w:ascii="Didot" w:eastAsia="Didot" w:hAnsi="Didot" w:cs="Didot"/>
          <w:color w:val="000000" w:themeColor="text1"/>
          <w:sz w:val="22"/>
          <w:szCs w:val="22"/>
          <w:lang w:val="en-GB"/>
        </w:rPr>
        <w:t>. The suppliers provide DHL goods and services which allow the business process to function</w:t>
      </w:r>
      <w:r w:rsidRPr="194C247E">
        <w:rPr>
          <w:rFonts w:ascii="Didot" w:eastAsia="Didot" w:hAnsi="Didot" w:cs="Didot"/>
          <w:color w:val="000000" w:themeColor="text1"/>
          <w:sz w:val="22"/>
          <w:szCs w:val="22"/>
          <w:highlight w:val="yellow"/>
          <w:lang w:val="en-GB"/>
        </w:rPr>
        <w:t>. For instance, this could include partners that provide technology, transportation, and logistics.</w:t>
      </w:r>
    </w:p>
    <w:p w14:paraId="00B349B3" w14:textId="4408E79C" w:rsidR="005F6BF4" w:rsidRPr="0055573B" w:rsidRDefault="5B2D72B1" w:rsidP="00F07DB9">
      <w:pPr>
        <w:pStyle w:val="ListParagraph"/>
        <w:numPr>
          <w:ilvl w:val="0"/>
          <w:numId w:val="9"/>
        </w:numPr>
        <w:spacing w:line="276" w:lineRule="auto"/>
        <w:rPr>
          <w:rFonts w:ascii="Didot" w:eastAsia="Didot" w:hAnsi="Didot" w:cs="Didot"/>
          <w:color w:val="000000" w:themeColor="text1"/>
          <w:sz w:val="22"/>
          <w:szCs w:val="22"/>
          <w:highlight w:val="yellow"/>
          <w:lang w:val="en-GB"/>
        </w:rPr>
      </w:pPr>
      <w:r w:rsidRPr="194C247E">
        <w:rPr>
          <w:rFonts w:ascii="Didot" w:eastAsia="Didot" w:hAnsi="Didot" w:cs="Didot"/>
          <w:b/>
          <w:bCs/>
          <w:color w:val="000000" w:themeColor="text1"/>
          <w:sz w:val="22"/>
          <w:szCs w:val="22"/>
          <w:lang w:val="en-GB"/>
        </w:rPr>
        <w:t xml:space="preserve">Shareholders </w:t>
      </w:r>
      <w:r w:rsidRPr="194C247E">
        <w:rPr>
          <w:rFonts w:ascii="Didot" w:eastAsia="Didot" w:hAnsi="Didot" w:cs="Didot"/>
          <w:color w:val="000000" w:themeColor="text1"/>
          <w:sz w:val="22"/>
          <w:szCs w:val="22"/>
          <w:lang w:val="en-GB"/>
        </w:rPr>
        <w:t xml:space="preserve">– The shareholders are those individuals or businesses that hold an equity in DHL. They provide the necessary financial resources of DHL as an investment. </w:t>
      </w:r>
      <w:r w:rsidRPr="194C247E">
        <w:rPr>
          <w:rFonts w:ascii="Didot" w:eastAsia="Didot" w:hAnsi="Didot" w:cs="Didot"/>
          <w:color w:val="000000" w:themeColor="text1"/>
          <w:sz w:val="22"/>
          <w:szCs w:val="22"/>
          <w:highlight w:val="yellow"/>
          <w:lang w:val="en-GB"/>
        </w:rPr>
        <w:t>The shareholders expect these investments will yield profit. As such they also supervise the activities of the management to achieve profitability</w:t>
      </w:r>
    </w:p>
    <w:p w14:paraId="0A60C465" w14:textId="0E80904F" w:rsidR="005F6BF4" w:rsidRPr="0055573B" w:rsidRDefault="5B2D72B1" w:rsidP="194C247E">
      <w:pPr>
        <w:pStyle w:val="NoSpacing"/>
        <w:ind w:left="360"/>
        <w:rPr>
          <w:rFonts w:ascii="Didot" w:eastAsia="Didot" w:hAnsi="Didot" w:cs="Didot"/>
          <w:color w:val="000000" w:themeColor="text1"/>
          <w:sz w:val="22"/>
          <w:szCs w:val="22"/>
          <w:lang w:val="en-GB"/>
        </w:rPr>
      </w:pPr>
      <w:r w:rsidRPr="194C247E">
        <w:rPr>
          <w:rFonts w:ascii="Didot" w:eastAsia="Didot" w:hAnsi="Didot" w:cs="Didot"/>
          <w:color w:val="000000" w:themeColor="text1"/>
          <w:sz w:val="22"/>
          <w:szCs w:val="22"/>
          <w:lang w:val="en-GB"/>
        </w:rPr>
        <w:t xml:space="preserve"> </w:t>
      </w:r>
    </w:p>
    <w:p w14:paraId="668D63A6" w14:textId="79DC64A5" w:rsidR="005F6BF4" w:rsidRPr="0055573B" w:rsidRDefault="5B2D72B1" w:rsidP="194C247E">
      <w:pPr>
        <w:pStyle w:val="NoSpacing"/>
        <w:rPr>
          <w:rFonts w:ascii="Didot" w:eastAsia="Didot" w:hAnsi="Didot" w:cs="Didot"/>
          <w:color w:val="000000" w:themeColor="text1"/>
          <w:sz w:val="22"/>
          <w:szCs w:val="22"/>
          <w:lang w:val="en-GB"/>
        </w:rPr>
      </w:pPr>
      <w:r w:rsidRPr="194C247E">
        <w:rPr>
          <w:rFonts w:ascii="Didot" w:eastAsia="Didot" w:hAnsi="Didot" w:cs="Didot"/>
          <w:color w:val="000000" w:themeColor="text1"/>
          <w:sz w:val="22"/>
          <w:szCs w:val="22"/>
          <w:lang w:val="en-GB"/>
        </w:rPr>
        <w:t xml:space="preserve">Having identified several stakeholders in DHL, it is necessary to get a better grasp of the distribution of power and influence of these stakeholders in the business processes of DHL. This can be done through a </w:t>
      </w:r>
      <w:r w:rsidRPr="194C247E">
        <w:rPr>
          <w:rFonts w:ascii="Didot" w:eastAsia="Didot" w:hAnsi="Didot" w:cs="Didot"/>
          <w:b/>
          <w:bCs/>
          <w:color w:val="000000" w:themeColor="text1"/>
          <w:sz w:val="22"/>
          <w:szCs w:val="22"/>
          <w:lang w:val="en-GB"/>
        </w:rPr>
        <w:t>power-interest grid</w:t>
      </w:r>
      <w:r w:rsidRPr="194C247E">
        <w:rPr>
          <w:rFonts w:ascii="Didot" w:eastAsia="Didot" w:hAnsi="Didot" w:cs="Didot"/>
          <w:color w:val="000000" w:themeColor="text1"/>
          <w:sz w:val="22"/>
          <w:szCs w:val="22"/>
          <w:lang w:val="en-GB"/>
        </w:rPr>
        <w:t xml:space="preserve"> –  A tool to get a better understanding of the influence and power of the stakeholders and how to prioritise and manoeuvre the stakeholders accordingly (Janssen, 2024). In Figure 2.3 the stakeholders are mapped according to their power and interest in the business process.</w:t>
      </w:r>
    </w:p>
    <w:p w14:paraId="4A0CF1B5" w14:textId="18B43D43" w:rsidR="005F6BF4" w:rsidRPr="0055573B" w:rsidRDefault="5B2D72B1" w:rsidP="194C247E">
      <w:pPr>
        <w:pStyle w:val="NoSpacing"/>
        <w:rPr>
          <w:rFonts w:ascii="Didot" w:eastAsia="Didot" w:hAnsi="Didot" w:cs="Didot"/>
          <w:color w:val="000000" w:themeColor="text1"/>
          <w:sz w:val="22"/>
          <w:szCs w:val="22"/>
          <w:lang w:val="en-GB"/>
        </w:rPr>
      </w:pPr>
      <w:r w:rsidRPr="194C247E">
        <w:rPr>
          <w:rFonts w:ascii="Didot" w:eastAsia="Didot" w:hAnsi="Didot" w:cs="Didot"/>
          <w:color w:val="000000" w:themeColor="text1"/>
          <w:sz w:val="22"/>
          <w:szCs w:val="22"/>
          <w:lang w:val="en-GB"/>
        </w:rPr>
        <w:t xml:space="preserve"> </w:t>
      </w:r>
    </w:p>
    <w:p w14:paraId="6322C31F" w14:textId="127F6029" w:rsidR="005F6BF4" w:rsidRPr="0055573B" w:rsidRDefault="0DCEF418" w:rsidP="194C247E">
      <w:pPr>
        <w:pStyle w:val="NoSpacing"/>
        <w:jc w:val="center"/>
        <w:rPr>
          <w:rFonts w:ascii="Didot" w:eastAsia="Didot" w:hAnsi="Didot" w:cs="Didot"/>
          <w:b/>
          <w:color w:val="000000" w:themeColor="text1"/>
          <w:sz w:val="22"/>
          <w:szCs w:val="22"/>
          <w:lang w:val="en-GB"/>
        </w:rPr>
      </w:pPr>
      <w:r>
        <w:rPr>
          <w:noProof/>
        </w:rPr>
        <w:drawing>
          <wp:inline distT="0" distB="0" distL="0" distR="0" wp14:anchorId="47965156" wp14:editId="153E49DC">
            <wp:extent cx="3106187" cy="1762836"/>
            <wp:effectExtent l="0" t="0" r="0" b="0"/>
            <wp:docPr id="57054690" name="Picture 57054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054690"/>
                    <pic:cNvPicPr/>
                  </pic:nvPicPr>
                  <pic:blipFill>
                    <a:blip r:embed="rId26">
                      <a:extLst>
                        <a:ext uri="{28A0092B-C50C-407E-A947-70E740481C1C}">
                          <a14:useLocalDpi xmlns:a14="http://schemas.microsoft.com/office/drawing/2010/main" val="0"/>
                        </a:ext>
                      </a:extLst>
                    </a:blip>
                    <a:stretch>
                      <a:fillRect/>
                    </a:stretch>
                  </pic:blipFill>
                  <pic:spPr>
                    <a:xfrm>
                      <a:off x="0" y="0"/>
                      <a:ext cx="3106187" cy="1762836"/>
                    </a:xfrm>
                    <a:prstGeom prst="rect">
                      <a:avLst/>
                    </a:prstGeom>
                  </pic:spPr>
                </pic:pic>
              </a:graphicData>
            </a:graphic>
          </wp:inline>
        </w:drawing>
      </w:r>
      <w:r w:rsidR="5B2D72B1" w:rsidRPr="194C247E">
        <w:rPr>
          <w:rFonts w:ascii="Didot" w:eastAsia="Didot" w:hAnsi="Didot" w:cs="Didot"/>
          <w:b/>
          <w:bCs/>
          <w:color w:val="000000" w:themeColor="text1"/>
          <w:sz w:val="22"/>
          <w:szCs w:val="22"/>
          <w:lang w:val="en-GB"/>
        </w:rPr>
        <w:t xml:space="preserve"> </w:t>
      </w:r>
    </w:p>
    <w:p w14:paraId="78D304F0" w14:textId="07698906" w:rsidR="005F6BF4" w:rsidRPr="0055573B" w:rsidRDefault="5B2D72B1" w:rsidP="194C247E">
      <w:pPr>
        <w:pStyle w:val="NoSpacing"/>
        <w:jc w:val="center"/>
        <w:rPr>
          <w:rFonts w:ascii="Didot" w:eastAsia="Didot" w:hAnsi="Didot" w:cs="Didot"/>
          <w:b/>
          <w:color w:val="000000" w:themeColor="text1"/>
          <w:sz w:val="16"/>
          <w:szCs w:val="16"/>
          <w:lang w:val="en-GB"/>
        </w:rPr>
      </w:pPr>
      <w:r w:rsidRPr="194C247E">
        <w:rPr>
          <w:rFonts w:ascii="Didot" w:eastAsia="Didot" w:hAnsi="Didot" w:cs="Didot"/>
          <w:b/>
          <w:bCs/>
          <w:color w:val="000000" w:themeColor="text1"/>
          <w:sz w:val="16"/>
          <w:szCs w:val="16"/>
          <w:lang w:val="en-GB"/>
        </w:rPr>
        <w:t>Figure 2.3 – Power-Interest Grid including involved stakeholders</w:t>
      </w:r>
    </w:p>
    <w:p w14:paraId="5C7C8531" w14:textId="3EB0D967" w:rsidR="005F6BF4" w:rsidRPr="0055573B" w:rsidRDefault="5B2D72B1" w:rsidP="194C247E">
      <w:pPr>
        <w:pStyle w:val="NoSpacing"/>
        <w:rPr>
          <w:rFonts w:ascii="Didot" w:eastAsia="Didot" w:hAnsi="Didot" w:cs="Didot"/>
          <w:color w:val="000000" w:themeColor="text1"/>
          <w:sz w:val="22"/>
          <w:szCs w:val="22"/>
          <w:lang w:val="en-GB"/>
        </w:rPr>
      </w:pPr>
      <w:r w:rsidRPr="194C247E">
        <w:rPr>
          <w:rFonts w:ascii="Didot" w:eastAsia="Didot" w:hAnsi="Didot" w:cs="Didot"/>
          <w:color w:val="000000" w:themeColor="text1"/>
          <w:sz w:val="22"/>
          <w:szCs w:val="22"/>
          <w:lang w:val="en-GB"/>
        </w:rPr>
        <w:t xml:space="preserve"> </w:t>
      </w:r>
    </w:p>
    <w:p w14:paraId="52760376" w14:textId="33B8BCF6" w:rsidR="005F6BF4" w:rsidRPr="0055573B" w:rsidRDefault="5B2D72B1" w:rsidP="194C247E">
      <w:pPr>
        <w:pStyle w:val="NoSpacing"/>
        <w:rPr>
          <w:rFonts w:ascii="Didot" w:eastAsia="Didot" w:hAnsi="Didot" w:cs="Didot"/>
          <w:color w:val="000000" w:themeColor="text1"/>
          <w:sz w:val="22"/>
          <w:szCs w:val="22"/>
          <w:lang w:val="en-GB"/>
        </w:rPr>
      </w:pPr>
      <w:r w:rsidRPr="194C247E">
        <w:rPr>
          <w:rFonts w:ascii="Didot" w:eastAsia="Didot" w:hAnsi="Didot" w:cs="Didot"/>
          <w:color w:val="000000" w:themeColor="text1"/>
          <w:sz w:val="22"/>
          <w:szCs w:val="22"/>
          <w:lang w:val="en-GB"/>
        </w:rPr>
        <w:t>Additionally, it is important to map the requirements and expectations each involved stakeholder has in DHL in order to improve the business process. The requirements of the involved stakeholders are the attributes, traits or features that the stakeholders view as necessary to the business process. Expectations of the involved stakeholders are the wishes or desires of the stakeholders they have in relation to the outcome of the business process. Table 2.2 shows an overview of the requirements and expectations of the involved stakeholders</w:t>
      </w:r>
    </w:p>
    <w:p w14:paraId="657F41B4" w14:textId="2CA73FA8" w:rsidR="005F6BF4" w:rsidRPr="0055573B" w:rsidRDefault="5B2D72B1" w:rsidP="194C247E">
      <w:pPr>
        <w:pStyle w:val="NoSpacing"/>
        <w:rPr>
          <w:rFonts w:ascii="Didot" w:eastAsia="Didot" w:hAnsi="Didot" w:cs="Didot"/>
          <w:color w:val="000000" w:themeColor="text1"/>
          <w:sz w:val="22"/>
          <w:szCs w:val="22"/>
          <w:lang w:val="en-GB"/>
        </w:rPr>
      </w:pPr>
      <w:r w:rsidRPr="194C247E">
        <w:rPr>
          <w:rFonts w:ascii="Didot" w:eastAsia="Didot" w:hAnsi="Didot" w:cs="Didot"/>
          <w:color w:val="000000" w:themeColor="text1"/>
          <w:sz w:val="22"/>
          <w:szCs w:val="22"/>
          <w:lang w:val="en-GB"/>
        </w:rPr>
        <w:t xml:space="preserve"> </w:t>
      </w:r>
    </w:p>
    <w:tbl>
      <w:tblPr>
        <w:tblStyle w:val="GridTable4-Accent2"/>
        <w:tblW w:w="0" w:type="auto"/>
        <w:tblLayout w:type="fixed"/>
        <w:tblLook w:val="04A0" w:firstRow="1" w:lastRow="0" w:firstColumn="1" w:lastColumn="0" w:noHBand="0" w:noVBand="1"/>
      </w:tblPr>
      <w:tblGrid>
        <w:gridCol w:w="2141"/>
        <w:gridCol w:w="3255"/>
        <w:gridCol w:w="3511"/>
      </w:tblGrid>
      <w:tr w:rsidR="194C247E" w14:paraId="5F432C3F" w14:textId="77777777" w:rsidTr="194C247E">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141" w:type="dxa"/>
            <w:tcBorders>
              <w:top w:val="single" w:sz="8" w:space="0" w:color="E97132" w:themeColor="accent2"/>
              <w:left w:val="single" w:sz="8" w:space="0" w:color="E97132" w:themeColor="accent2"/>
              <w:bottom w:val="single" w:sz="8" w:space="0" w:color="E97132" w:themeColor="accent2"/>
            </w:tcBorders>
            <w:tcMar>
              <w:left w:w="108" w:type="dxa"/>
              <w:right w:w="108" w:type="dxa"/>
            </w:tcMar>
          </w:tcPr>
          <w:p w14:paraId="5D3F8B99" w14:textId="2BE0C98F" w:rsidR="194C247E" w:rsidRDefault="194C247E" w:rsidP="194C247E">
            <w:pPr>
              <w:pStyle w:val="NoSpacing"/>
              <w:jc w:val="center"/>
              <w:rPr>
                <w:rFonts w:ascii="Didot" w:eastAsia="Didot" w:hAnsi="Didot" w:cs="Didot"/>
                <w:i/>
                <w:color w:val="000000" w:themeColor="text1"/>
                <w:sz w:val="16"/>
                <w:szCs w:val="16"/>
                <w:highlight w:val="yellow"/>
                <w:lang w:val="en-GB"/>
              </w:rPr>
            </w:pPr>
            <w:r w:rsidRPr="194C247E">
              <w:rPr>
                <w:rFonts w:ascii="Didot" w:eastAsia="Didot" w:hAnsi="Didot" w:cs="Didot"/>
                <w:i/>
                <w:iCs/>
                <w:color w:val="000000" w:themeColor="text1"/>
                <w:sz w:val="16"/>
                <w:szCs w:val="16"/>
                <w:highlight w:val="yellow"/>
                <w:lang w:val="en-GB"/>
              </w:rPr>
              <w:t>Stakeholder</w:t>
            </w:r>
          </w:p>
        </w:tc>
        <w:tc>
          <w:tcPr>
            <w:tcW w:w="3255" w:type="dxa"/>
            <w:tcBorders>
              <w:top w:val="single" w:sz="8" w:space="0" w:color="E97132" w:themeColor="accent2"/>
              <w:bottom w:val="single" w:sz="8" w:space="0" w:color="E97132" w:themeColor="accent2"/>
            </w:tcBorders>
            <w:tcMar>
              <w:left w:w="108" w:type="dxa"/>
              <w:right w:w="108" w:type="dxa"/>
            </w:tcMar>
          </w:tcPr>
          <w:p w14:paraId="2C0B1AF4" w14:textId="39AB19A1" w:rsidR="194C247E" w:rsidRDefault="194C247E" w:rsidP="194C247E">
            <w:pPr>
              <w:pStyle w:val="NoSpacing"/>
              <w:jc w:val="center"/>
              <w:cnfStyle w:val="100000000000" w:firstRow="1" w:lastRow="0" w:firstColumn="0" w:lastColumn="0" w:oddVBand="0" w:evenVBand="0" w:oddHBand="0" w:evenHBand="0" w:firstRowFirstColumn="0" w:firstRowLastColumn="0" w:lastRowFirstColumn="0" w:lastRowLastColumn="0"/>
              <w:rPr>
                <w:rFonts w:ascii="Didot" w:eastAsia="Didot" w:hAnsi="Didot" w:cs="Didot"/>
                <w:i/>
                <w:color w:val="000000" w:themeColor="text1"/>
                <w:sz w:val="16"/>
                <w:szCs w:val="16"/>
                <w:highlight w:val="yellow"/>
                <w:lang w:val="en-GB"/>
              </w:rPr>
            </w:pPr>
            <w:r w:rsidRPr="194C247E">
              <w:rPr>
                <w:rFonts w:ascii="Didot" w:eastAsia="Didot" w:hAnsi="Didot" w:cs="Didot"/>
                <w:b w:val="0"/>
                <w:bCs w:val="0"/>
                <w:i/>
                <w:iCs/>
                <w:color w:val="000000" w:themeColor="text1"/>
                <w:sz w:val="16"/>
                <w:szCs w:val="16"/>
                <w:highlight w:val="yellow"/>
                <w:lang w:val="en-GB"/>
              </w:rPr>
              <w:t>Requirements</w:t>
            </w:r>
          </w:p>
        </w:tc>
        <w:tc>
          <w:tcPr>
            <w:tcW w:w="3511" w:type="dxa"/>
            <w:tcBorders>
              <w:top w:val="single" w:sz="8" w:space="0" w:color="E97132" w:themeColor="accent2"/>
              <w:bottom w:val="single" w:sz="8" w:space="0" w:color="E97132" w:themeColor="accent2"/>
              <w:right w:val="single" w:sz="8" w:space="0" w:color="E97132" w:themeColor="accent2"/>
            </w:tcBorders>
            <w:tcMar>
              <w:left w:w="108" w:type="dxa"/>
              <w:right w:w="108" w:type="dxa"/>
            </w:tcMar>
          </w:tcPr>
          <w:p w14:paraId="194C1F0C" w14:textId="43448A6F" w:rsidR="194C247E" w:rsidRDefault="194C247E" w:rsidP="194C247E">
            <w:pPr>
              <w:pStyle w:val="NoSpacing"/>
              <w:jc w:val="center"/>
              <w:cnfStyle w:val="100000000000" w:firstRow="1" w:lastRow="0" w:firstColumn="0" w:lastColumn="0" w:oddVBand="0" w:evenVBand="0" w:oddHBand="0" w:evenHBand="0" w:firstRowFirstColumn="0" w:firstRowLastColumn="0" w:lastRowFirstColumn="0" w:lastRowLastColumn="0"/>
              <w:rPr>
                <w:rFonts w:ascii="Didot" w:eastAsia="Didot" w:hAnsi="Didot" w:cs="Didot"/>
                <w:i/>
                <w:color w:val="000000" w:themeColor="text1"/>
                <w:sz w:val="16"/>
                <w:szCs w:val="16"/>
                <w:highlight w:val="yellow"/>
                <w:lang w:val="en-GB"/>
              </w:rPr>
            </w:pPr>
            <w:r w:rsidRPr="194C247E">
              <w:rPr>
                <w:rFonts w:ascii="Didot" w:eastAsia="Didot" w:hAnsi="Didot" w:cs="Didot"/>
                <w:b w:val="0"/>
                <w:bCs w:val="0"/>
                <w:i/>
                <w:iCs/>
                <w:color w:val="000000" w:themeColor="text1"/>
                <w:sz w:val="16"/>
                <w:szCs w:val="16"/>
                <w:highlight w:val="yellow"/>
                <w:lang w:val="en-GB"/>
              </w:rPr>
              <w:t>Expectations</w:t>
            </w:r>
          </w:p>
        </w:tc>
      </w:tr>
      <w:tr w:rsidR="194C247E" w14:paraId="6A4DF033" w14:textId="77777777" w:rsidTr="194C247E">
        <w:trPr>
          <w:cnfStyle w:val="000000100000" w:firstRow="0" w:lastRow="0" w:firstColumn="0" w:lastColumn="0" w:oddVBand="0" w:evenVBand="0" w:oddHBand="1" w:evenHBand="0" w:firstRowFirstColumn="0" w:firstRowLastColumn="0" w:lastRowFirstColumn="0" w:lastRowLastColumn="0"/>
          <w:trHeight w:val="585"/>
        </w:trPr>
        <w:tc>
          <w:tcPr>
            <w:cnfStyle w:val="001000000000" w:firstRow="0" w:lastRow="0" w:firstColumn="1" w:lastColumn="0" w:oddVBand="0" w:evenVBand="0" w:oddHBand="0" w:evenHBand="0" w:firstRowFirstColumn="0" w:firstRowLastColumn="0" w:lastRowFirstColumn="0" w:lastRowLastColumn="0"/>
            <w:tcW w:w="2141" w:type="dxa"/>
            <w:tcBorders>
              <w:top w:val="single" w:sz="8" w:space="0" w:color="E97132" w:themeColor="accent2"/>
              <w:left w:val="single" w:sz="8" w:space="0" w:color="F1A983" w:themeColor="accent2" w:themeTint="99"/>
              <w:bottom w:val="single" w:sz="8" w:space="0" w:color="F1A983" w:themeColor="accent2" w:themeTint="99"/>
              <w:right w:val="single" w:sz="8" w:space="0" w:color="F1A983" w:themeColor="accent2" w:themeTint="99"/>
            </w:tcBorders>
            <w:tcMar>
              <w:left w:w="108" w:type="dxa"/>
              <w:right w:w="108" w:type="dxa"/>
            </w:tcMar>
          </w:tcPr>
          <w:p w14:paraId="66A20A01" w14:textId="6C96E231" w:rsidR="194C247E" w:rsidRDefault="194C247E" w:rsidP="194C247E">
            <w:pPr>
              <w:pStyle w:val="NoSpacing"/>
              <w:rPr>
                <w:rFonts w:ascii="Didot" w:eastAsia="Didot" w:hAnsi="Didot" w:cs="Didot"/>
                <w:color w:val="000000" w:themeColor="text1"/>
                <w:sz w:val="16"/>
                <w:szCs w:val="16"/>
                <w:highlight w:val="yellow"/>
                <w:lang w:val="en-GB"/>
              </w:rPr>
            </w:pPr>
            <w:r w:rsidRPr="194C247E">
              <w:rPr>
                <w:rFonts w:ascii="Didot" w:eastAsia="Didot" w:hAnsi="Didot" w:cs="Didot"/>
                <w:color w:val="000000" w:themeColor="text1"/>
                <w:sz w:val="16"/>
                <w:szCs w:val="16"/>
                <w:highlight w:val="yellow"/>
                <w:lang w:val="en-GB"/>
              </w:rPr>
              <w:t xml:space="preserve"> </w:t>
            </w:r>
          </w:p>
          <w:p w14:paraId="047A9B16" w14:textId="2EEF03EF" w:rsidR="194C247E" w:rsidRDefault="194C247E" w:rsidP="194C247E">
            <w:pPr>
              <w:pStyle w:val="NoSpacing"/>
              <w:rPr>
                <w:rFonts w:ascii="Didot" w:eastAsia="Didot" w:hAnsi="Didot" w:cs="Didot"/>
                <w:color w:val="000000" w:themeColor="text1"/>
                <w:sz w:val="16"/>
                <w:szCs w:val="16"/>
                <w:highlight w:val="yellow"/>
                <w:lang w:val="en-GB"/>
              </w:rPr>
            </w:pPr>
            <w:r w:rsidRPr="194C247E">
              <w:rPr>
                <w:rFonts w:ascii="Didot" w:eastAsia="Didot" w:hAnsi="Didot" w:cs="Didot"/>
                <w:color w:val="000000" w:themeColor="text1"/>
                <w:sz w:val="16"/>
                <w:szCs w:val="16"/>
                <w:highlight w:val="yellow"/>
                <w:lang w:val="en-GB"/>
              </w:rPr>
              <w:t>Board of Directors</w:t>
            </w:r>
          </w:p>
        </w:tc>
        <w:tc>
          <w:tcPr>
            <w:tcW w:w="3255" w:type="dxa"/>
            <w:tcBorders>
              <w:top w:val="single" w:sz="8" w:space="0" w:color="E97132" w:themeColor="accent2"/>
              <w:left w:val="single" w:sz="8" w:space="0" w:color="F1A983" w:themeColor="accent2" w:themeTint="99"/>
              <w:bottom w:val="single" w:sz="8" w:space="0" w:color="F1A983" w:themeColor="accent2" w:themeTint="99"/>
              <w:right w:val="single" w:sz="8" w:space="0" w:color="F1A983" w:themeColor="accent2" w:themeTint="99"/>
            </w:tcBorders>
            <w:tcMar>
              <w:left w:w="108" w:type="dxa"/>
              <w:right w:w="108" w:type="dxa"/>
            </w:tcMar>
          </w:tcPr>
          <w:p w14:paraId="3DF22CE3" w14:textId="3B02F76E" w:rsidR="194C247E" w:rsidRDefault="194C247E" w:rsidP="194C247E">
            <w:pPr>
              <w:pStyle w:val="NoSpacing"/>
              <w:cnfStyle w:val="000000100000" w:firstRow="0" w:lastRow="0" w:firstColumn="0" w:lastColumn="0" w:oddVBand="0" w:evenVBand="0" w:oddHBand="1" w:evenHBand="0" w:firstRowFirstColumn="0" w:firstRowLastColumn="0" w:lastRowFirstColumn="0" w:lastRowLastColumn="0"/>
              <w:rPr>
                <w:rFonts w:ascii="Didot" w:eastAsia="Didot" w:hAnsi="Didot" w:cs="Didot"/>
                <w:color w:val="000000" w:themeColor="text1"/>
                <w:sz w:val="16"/>
                <w:szCs w:val="16"/>
                <w:highlight w:val="yellow"/>
                <w:lang w:val="en-GB"/>
              </w:rPr>
            </w:pPr>
            <w:r w:rsidRPr="194C247E">
              <w:rPr>
                <w:rFonts w:ascii="Didot" w:eastAsia="Didot" w:hAnsi="Didot" w:cs="Didot"/>
                <w:color w:val="000000" w:themeColor="text1"/>
                <w:sz w:val="16"/>
                <w:szCs w:val="16"/>
                <w:highlight w:val="yellow"/>
                <w:lang w:val="en-GB"/>
              </w:rPr>
              <w:t xml:space="preserve"> </w:t>
            </w:r>
          </w:p>
          <w:p w14:paraId="784AA912" w14:textId="5E6B4493" w:rsidR="194C247E" w:rsidRDefault="194C247E" w:rsidP="194C247E">
            <w:pPr>
              <w:pStyle w:val="NoSpacing"/>
              <w:cnfStyle w:val="000000100000" w:firstRow="0" w:lastRow="0" w:firstColumn="0" w:lastColumn="0" w:oddVBand="0" w:evenVBand="0" w:oddHBand="1" w:evenHBand="0" w:firstRowFirstColumn="0" w:firstRowLastColumn="0" w:lastRowFirstColumn="0" w:lastRowLastColumn="0"/>
              <w:rPr>
                <w:rFonts w:ascii="Didot" w:eastAsia="Didot" w:hAnsi="Didot" w:cs="Didot"/>
                <w:color w:val="000000" w:themeColor="text1"/>
                <w:sz w:val="16"/>
                <w:szCs w:val="16"/>
                <w:highlight w:val="yellow"/>
                <w:lang w:val="en-GB"/>
              </w:rPr>
            </w:pPr>
            <w:r w:rsidRPr="194C247E">
              <w:rPr>
                <w:rFonts w:ascii="Didot" w:eastAsia="Didot" w:hAnsi="Didot" w:cs="Didot"/>
                <w:color w:val="000000" w:themeColor="text1"/>
                <w:sz w:val="16"/>
                <w:szCs w:val="16"/>
                <w:highlight w:val="yellow"/>
                <w:lang w:val="en-GB"/>
              </w:rPr>
              <w:t>Transparent reporting of DHL, alignment of interests and strategies, minimisation of risks and sustainability of finances.</w:t>
            </w:r>
          </w:p>
          <w:p w14:paraId="47972DF9" w14:textId="502160E2" w:rsidR="194C247E" w:rsidRDefault="194C247E" w:rsidP="194C247E">
            <w:pPr>
              <w:pStyle w:val="NoSpacing"/>
              <w:cnfStyle w:val="000000100000" w:firstRow="0" w:lastRow="0" w:firstColumn="0" w:lastColumn="0" w:oddVBand="0" w:evenVBand="0" w:oddHBand="1" w:evenHBand="0" w:firstRowFirstColumn="0" w:firstRowLastColumn="0" w:lastRowFirstColumn="0" w:lastRowLastColumn="0"/>
              <w:rPr>
                <w:rFonts w:ascii="Didot" w:eastAsia="Didot" w:hAnsi="Didot" w:cs="Didot"/>
                <w:color w:val="000000" w:themeColor="text1"/>
                <w:sz w:val="16"/>
                <w:szCs w:val="16"/>
                <w:highlight w:val="yellow"/>
                <w:lang w:val="en-GB"/>
              </w:rPr>
            </w:pPr>
            <w:r w:rsidRPr="194C247E">
              <w:rPr>
                <w:rFonts w:ascii="Didot" w:eastAsia="Didot" w:hAnsi="Didot" w:cs="Didot"/>
                <w:color w:val="000000" w:themeColor="text1"/>
                <w:sz w:val="16"/>
                <w:szCs w:val="16"/>
                <w:highlight w:val="yellow"/>
                <w:lang w:val="en-GB"/>
              </w:rPr>
              <w:t xml:space="preserve"> </w:t>
            </w:r>
          </w:p>
        </w:tc>
        <w:tc>
          <w:tcPr>
            <w:tcW w:w="3511" w:type="dxa"/>
            <w:tcBorders>
              <w:top w:val="single" w:sz="8" w:space="0" w:color="E97132" w:themeColor="accent2"/>
              <w:left w:val="single" w:sz="8" w:space="0" w:color="F1A983" w:themeColor="accent2" w:themeTint="99"/>
              <w:bottom w:val="single" w:sz="8" w:space="0" w:color="F1A983" w:themeColor="accent2" w:themeTint="99"/>
              <w:right w:val="single" w:sz="8" w:space="0" w:color="F1A983" w:themeColor="accent2" w:themeTint="99"/>
            </w:tcBorders>
            <w:tcMar>
              <w:left w:w="108" w:type="dxa"/>
              <w:right w:w="108" w:type="dxa"/>
            </w:tcMar>
          </w:tcPr>
          <w:p w14:paraId="0F418C7F" w14:textId="353BBCD1" w:rsidR="194C247E" w:rsidRDefault="194C247E" w:rsidP="194C247E">
            <w:pPr>
              <w:pStyle w:val="NoSpacing"/>
              <w:cnfStyle w:val="000000100000" w:firstRow="0" w:lastRow="0" w:firstColumn="0" w:lastColumn="0" w:oddVBand="0" w:evenVBand="0" w:oddHBand="1" w:evenHBand="0" w:firstRowFirstColumn="0" w:firstRowLastColumn="0" w:lastRowFirstColumn="0" w:lastRowLastColumn="0"/>
              <w:rPr>
                <w:rFonts w:ascii="Didot" w:eastAsia="Didot" w:hAnsi="Didot" w:cs="Didot"/>
                <w:color w:val="000000" w:themeColor="text1"/>
                <w:sz w:val="16"/>
                <w:szCs w:val="16"/>
                <w:highlight w:val="yellow"/>
                <w:lang w:val="en-GB"/>
              </w:rPr>
            </w:pPr>
            <w:r w:rsidRPr="194C247E">
              <w:rPr>
                <w:rFonts w:ascii="Didot" w:eastAsia="Didot" w:hAnsi="Didot" w:cs="Didot"/>
                <w:color w:val="000000" w:themeColor="text1"/>
                <w:sz w:val="16"/>
                <w:szCs w:val="16"/>
                <w:highlight w:val="yellow"/>
                <w:lang w:val="en-GB"/>
              </w:rPr>
              <w:t xml:space="preserve"> </w:t>
            </w:r>
          </w:p>
          <w:p w14:paraId="47055863" w14:textId="3836016B" w:rsidR="194C247E" w:rsidRDefault="194C247E" w:rsidP="194C247E">
            <w:pPr>
              <w:pStyle w:val="NoSpacing"/>
              <w:cnfStyle w:val="000000100000" w:firstRow="0" w:lastRow="0" w:firstColumn="0" w:lastColumn="0" w:oddVBand="0" w:evenVBand="0" w:oddHBand="1" w:evenHBand="0" w:firstRowFirstColumn="0" w:firstRowLastColumn="0" w:lastRowFirstColumn="0" w:lastRowLastColumn="0"/>
              <w:rPr>
                <w:rFonts w:ascii="Didot" w:eastAsia="Didot" w:hAnsi="Didot" w:cs="Didot"/>
                <w:color w:val="000000" w:themeColor="text1"/>
                <w:sz w:val="16"/>
                <w:szCs w:val="16"/>
                <w:highlight w:val="yellow"/>
                <w:lang w:val="en-GB"/>
              </w:rPr>
            </w:pPr>
            <w:r w:rsidRPr="194C247E">
              <w:rPr>
                <w:rFonts w:ascii="Didot" w:eastAsia="Didot" w:hAnsi="Didot" w:cs="Didot"/>
                <w:color w:val="000000" w:themeColor="text1"/>
                <w:sz w:val="16"/>
                <w:szCs w:val="16"/>
                <w:highlight w:val="yellow"/>
                <w:lang w:val="en-GB"/>
              </w:rPr>
              <w:t>Maximisation of stakeholder value, informed decision-making and effective governance of DHL</w:t>
            </w:r>
          </w:p>
        </w:tc>
      </w:tr>
      <w:tr w:rsidR="194C247E" w14:paraId="0EF48678" w14:textId="77777777" w:rsidTr="194C247E">
        <w:trPr>
          <w:trHeight w:val="300"/>
        </w:trPr>
        <w:tc>
          <w:tcPr>
            <w:cnfStyle w:val="001000000000" w:firstRow="0" w:lastRow="0" w:firstColumn="1" w:lastColumn="0" w:oddVBand="0" w:evenVBand="0" w:oddHBand="0" w:evenHBand="0" w:firstRowFirstColumn="0" w:firstRowLastColumn="0" w:lastRowFirstColumn="0" w:lastRowLastColumn="0"/>
            <w:tcW w:w="2141" w:type="dxa"/>
            <w:tcBorders>
              <w:top w:val="single" w:sz="8" w:space="0" w:color="F1A983" w:themeColor="accent2" w:themeTint="99"/>
              <w:left w:val="single" w:sz="8" w:space="0" w:color="F1A983" w:themeColor="accent2" w:themeTint="99"/>
              <w:bottom w:val="single" w:sz="8" w:space="0" w:color="F1A983" w:themeColor="accent2" w:themeTint="99"/>
              <w:right w:val="single" w:sz="8" w:space="0" w:color="F1A983" w:themeColor="accent2" w:themeTint="99"/>
            </w:tcBorders>
            <w:tcMar>
              <w:left w:w="108" w:type="dxa"/>
              <w:right w:w="108" w:type="dxa"/>
            </w:tcMar>
          </w:tcPr>
          <w:p w14:paraId="01A47126" w14:textId="5ABAFED6" w:rsidR="194C247E" w:rsidRDefault="194C247E" w:rsidP="194C247E">
            <w:pPr>
              <w:pStyle w:val="NoSpacing"/>
              <w:rPr>
                <w:rFonts w:ascii="Didot" w:eastAsia="Didot" w:hAnsi="Didot" w:cs="Didot"/>
                <w:color w:val="000000" w:themeColor="text1"/>
                <w:sz w:val="16"/>
                <w:szCs w:val="16"/>
                <w:highlight w:val="yellow"/>
                <w:lang w:val="en-GB"/>
              </w:rPr>
            </w:pPr>
            <w:r w:rsidRPr="194C247E">
              <w:rPr>
                <w:rFonts w:ascii="Didot" w:eastAsia="Didot" w:hAnsi="Didot" w:cs="Didot"/>
                <w:color w:val="000000" w:themeColor="text1"/>
                <w:sz w:val="16"/>
                <w:szCs w:val="16"/>
                <w:highlight w:val="yellow"/>
                <w:lang w:val="en-GB"/>
              </w:rPr>
              <w:t xml:space="preserve"> </w:t>
            </w:r>
          </w:p>
          <w:p w14:paraId="6A6A7051" w14:textId="38C997FE" w:rsidR="194C247E" w:rsidRDefault="194C247E" w:rsidP="194C247E">
            <w:pPr>
              <w:pStyle w:val="NoSpacing"/>
              <w:rPr>
                <w:rFonts w:ascii="Didot" w:eastAsia="Didot" w:hAnsi="Didot" w:cs="Didot"/>
                <w:color w:val="000000" w:themeColor="text1"/>
                <w:sz w:val="16"/>
                <w:szCs w:val="16"/>
                <w:highlight w:val="yellow"/>
                <w:lang w:val="en-GB"/>
              </w:rPr>
            </w:pPr>
            <w:r w:rsidRPr="194C247E">
              <w:rPr>
                <w:rFonts w:ascii="Didot" w:eastAsia="Didot" w:hAnsi="Didot" w:cs="Didot"/>
                <w:color w:val="000000" w:themeColor="text1"/>
                <w:sz w:val="16"/>
                <w:szCs w:val="16"/>
                <w:highlight w:val="yellow"/>
                <w:lang w:val="en-GB"/>
              </w:rPr>
              <w:t xml:space="preserve"> </w:t>
            </w:r>
          </w:p>
          <w:p w14:paraId="6EF76EE7" w14:textId="0E1A0098" w:rsidR="194C247E" w:rsidRDefault="194C247E" w:rsidP="194C247E">
            <w:pPr>
              <w:pStyle w:val="NoSpacing"/>
              <w:rPr>
                <w:rFonts w:ascii="Didot" w:eastAsia="Didot" w:hAnsi="Didot" w:cs="Didot"/>
                <w:color w:val="000000" w:themeColor="text1"/>
                <w:sz w:val="16"/>
                <w:szCs w:val="16"/>
                <w:highlight w:val="yellow"/>
                <w:lang w:val="en-GB"/>
              </w:rPr>
            </w:pPr>
            <w:r w:rsidRPr="194C247E">
              <w:rPr>
                <w:rFonts w:ascii="Didot" w:eastAsia="Didot" w:hAnsi="Didot" w:cs="Didot"/>
                <w:color w:val="000000" w:themeColor="text1"/>
                <w:sz w:val="16"/>
                <w:szCs w:val="16"/>
                <w:highlight w:val="yellow"/>
                <w:lang w:val="en-GB"/>
              </w:rPr>
              <w:t>Management</w:t>
            </w:r>
          </w:p>
        </w:tc>
        <w:tc>
          <w:tcPr>
            <w:tcW w:w="3255" w:type="dxa"/>
            <w:tcBorders>
              <w:top w:val="single" w:sz="8" w:space="0" w:color="F1A983" w:themeColor="accent2" w:themeTint="99"/>
              <w:left w:val="single" w:sz="8" w:space="0" w:color="F1A983" w:themeColor="accent2" w:themeTint="99"/>
              <w:bottom w:val="single" w:sz="8" w:space="0" w:color="F1A983" w:themeColor="accent2" w:themeTint="99"/>
              <w:right w:val="single" w:sz="8" w:space="0" w:color="F1A983" w:themeColor="accent2" w:themeTint="99"/>
            </w:tcBorders>
            <w:tcMar>
              <w:left w:w="108" w:type="dxa"/>
              <w:right w:w="108" w:type="dxa"/>
            </w:tcMar>
          </w:tcPr>
          <w:p w14:paraId="44A6A1FD" w14:textId="171C7F4C" w:rsidR="194C247E" w:rsidRDefault="194C247E" w:rsidP="194C247E">
            <w:pPr>
              <w:pStyle w:val="NoSpacing"/>
              <w:cnfStyle w:val="000000000000" w:firstRow="0" w:lastRow="0" w:firstColumn="0" w:lastColumn="0" w:oddVBand="0" w:evenVBand="0" w:oddHBand="0" w:evenHBand="0" w:firstRowFirstColumn="0" w:firstRowLastColumn="0" w:lastRowFirstColumn="0" w:lastRowLastColumn="0"/>
              <w:rPr>
                <w:rFonts w:ascii="Didot" w:eastAsia="Didot" w:hAnsi="Didot" w:cs="Didot"/>
                <w:color w:val="000000" w:themeColor="text1"/>
                <w:sz w:val="16"/>
                <w:szCs w:val="16"/>
                <w:highlight w:val="yellow"/>
                <w:lang w:val="en-GB"/>
              </w:rPr>
            </w:pPr>
            <w:r w:rsidRPr="194C247E">
              <w:rPr>
                <w:rFonts w:ascii="Didot" w:eastAsia="Didot" w:hAnsi="Didot" w:cs="Didot"/>
                <w:color w:val="000000" w:themeColor="text1"/>
                <w:sz w:val="16"/>
                <w:szCs w:val="16"/>
                <w:highlight w:val="yellow"/>
                <w:lang w:val="en-GB"/>
              </w:rPr>
              <w:t xml:space="preserve"> </w:t>
            </w:r>
          </w:p>
          <w:p w14:paraId="30A67F62" w14:textId="5D5054A3" w:rsidR="194C247E" w:rsidRDefault="194C247E" w:rsidP="194C247E">
            <w:pPr>
              <w:pStyle w:val="NoSpacing"/>
              <w:cnfStyle w:val="000000000000" w:firstRow="0" w:lastRow="0" w:firstColumn="0" w:lastColumn="0" w:oddVBand="0" w:evenVBand="0" w:oddHBand="0" w:evenHBand="0" w:firstRowFirstColumn="0" w:firstRowLastColumn="0" w:lastRowFirstColumn="0" w:lastRowLastColumn="0"/>
              <w:rPr>
                <w:rFonts w:ascii="Didot" w:eastAsia="Didot" w:hAnsi="Didot" w:cs="Didot"/>
                <w:color w:val="000000" w:themeColor="text1"/>
                <w:sz w:val="16"/>
                <w:szCs w:val="16"/>
                <w:highlight w:val="yellow"/>
                <w:lang w:val="en-GB"/>
              </w:rPr>
            </w:pPr>
            <w:r w:rsidRPr="194C247E">
              <w:rPr>
                <w:rFonts w:ascii="Didot" w:eastAsia="Didot" w:hAnsi="Didot" w:cs="Didot"/>
                <w:color w:val="000000" w:themeColor="text1"/>
                <w:sz w:val="16"/>
                <w:szCs w:val="16"/>
                <w:highlight w:val="yellow"/>
                <w:lang w:val="en-GB"/>
              </w:rPr>
              <w:t>Effective leadership and clear strategic direction (goals, values and mission), ensuring the business operations are conducted in an efficient and effective manner (minimisation of costs and maintenance and/or improvement of product and service quality)</w:t>
            </w:r>
          </w:p>
          <w:p w14:paraId="25858E80" w14:textId="4F135C00" w:rsidR="194C247E" w:rsidRDefault="194C247E" w:rsidP="194C247E">
            <w:pPr>
              <w:pStyle w:val="NoSpacing"/>
              <w:cnfStyle w:val="000000000000" w:firstRow="0" w:lastRow="0" w:firstColumn="0" w:lastColumn="0" w:oddVBand="0" w:evenVBand="0" w:oddHBand="0" w:evenHBand="0" w:firstRowFirstColumn="0" w:firstRowLastColumn="0" w:lastRowFirstColumn="0" w:lastRowLastColumn="0"/>
              <w:rPr>
                <w:rFonts w:ascii="Didot" w:eastAsia="Didot" w:hAnsi="Didot" w:cs="Didot"/>
                <w:color w:val="000000" w:themeColor="text1"/>
                <w:sz w:val="16"/>
                <w:szCs w:val="16"/>
                <w:highlight w:val="yellow"/>
                <w:lang w:val="en-GB"/>
              </w:rPr>
            </w:pPr>
            <w:r w:rsidRPr="194C247E">
              <w:rPr>
                <w:rFonts w:ascii="Didot" w:eastAsia="Didot" w:hAnsi="Didot" w:cs="Didot"/>
                <w:color w:val="000000" w:themeColor="text1"/>
                <w:sz w:val="16"/>
                <w:szCs w:val="16"/>
                <w:highlight w:val="yellow"/>
                <w:lang w:val="en-GB"/>
              </w:rPr>
              <w:t xml:space="preserve"> </w:t>
            </w:r>
          </w:p>
        </w:tc>
        <w:tc>
          <w:tcPr>
            <w:tcW w:w="3511" w:type="dxa"/>
            <w:tcBorders>
              <w:top w:val="single" w:sz="8" w:space="0" w:color="F1A983" w:themeColor="accent2" w:themeTint="99"/>
              <w:left w:val="single" w:sz="8" w:space="0" w:color="F1A983" w:themeColor="accent2" w:themeTint="99"/>
              <w:bottom w:val="single" w:sz="8" w:space="0" w:color="F1A983" w:themeColor="accent2" w:themeTint="99"/>
              <w:right w:val="single" w:sz="8" w:space="0" w:color="F1A983" w:themeColor="accent2" w:themeTint="99"/>
            </w:tcBorders>
            <w:tcMar>
              <w:left w:w="108" w:type="dxa"/>
              <w:right w:w="108" w:type="dxa"/>
            </w:tcMar>
          </w:tcPr>
          <w:p w14:paraId="3B3677A3" w14:textId="1A6EF1C9" w:rsidR="194C247E" w:rsidRDefault="194C247E" w:rsidP="194C247E">
            <w:pPr>
              <w:pStyle w:val="NoSpacing"/>
              <w:cnfStyle w:val="000000000000" w:firstRow="0" w:lastRow="0" w:firstColumn="0" w:lastColumn="0" w:oddVBand="0" w:evenVBand="0" w:oddHBand="0" w:evenHBand="0" w:firstRowFirstColumn="0" w:firstRowLastColumn="0" w:lastRowFirstColumn="0" w:lastRowLastColumn="0"/>
              <w:rPr>
                <w:rFonts w:ascii="Didot" w:eastAsia="Didot" w:hAnsi="Didot" w:cs="Didot"/>
                <w:color w:val="000000" w:themeColor="text1"/>
                <w:sz w:val="16"/>
                <w:szCs w:val="16"/>
                <w:highlight w:val="yellow"/>
                <w:lang w:val="en-GB"/>
              </w:rPr>
            </w:pPr>
            <w:r w:rsidRPr="194C247E">
              <w:rPr>
                <w:rFonts w:ascii="Didot" w:eastAsia="Didot" w:hAnsi="Didot" w:cs="Didot"/>
                <w:color w:val="000000" w:themeColor="text1"/>
                <w:sz w:val="16"/>
                <w:szCs w:val="16"/>
                <w:highlight w:val="yellow"/>
                <w:lang w:val="en-GB"/>
              </w:rPr>
              <w:t xml:space="preserve"> </w:t>
            </w:r>
          </w:p>
          <w:p w14:paraId="3D52762B" w14:textId="67CABB3A" w:rsidR="194C247E" w:rsidRDefault="194C247E" w:rsidP="194C247E">
            <w:pPr>
              <w:pStyle w:val="NoSpacing"/>
              <w:cnfStyle w:val="000000000000" w:firstRow="0" w:lastRow="0" w:firstColumn="0" w:lastColumn="0" w:oddVBand="0" w:evenVBand="0" w:oddHBand="0" w:evenHBand="0" w:firstRowFirstColumn="0" w:firstRowLastColumn="0" w:lastRowFirstColumn="0" w:lastRowLastColumn="0"/>
              <w:rPr>
                <w:rFonts w:ascii="Didot" w:eastAsia="Didot" w:hAnsi="Didot" w:cs="Didot"/>
                <w:color w:val="000000" w:themeColor="text1"/>
                <w:sz w:val="16"/>
                <w:szCs w:val="16"/>
                <w:highlight w:val="yellow"/>
                <w:lang w:val="en-GB"/>
              </w:rPr>
            </w:pPr>
            <w:r w:rsidRPr="194C247E">
              <w:rPr>
                <w:rFonts w:ascii="Didot" w:eastAsia="Didot" w:hAnsi="Didot" w:cs="Didot"/>
                <w:color w:val="000000" w:themeColor="text1"/>
                <w:sz w:val="16"/>
                <w:szCs w:val="16"/>
                <w:highlight w:val="yellow"/>
                <w:lang w:val="en-GB"/>
              </w:rPr>
              <w:t>Leadership which is both strong and effective in carrying out the mission, values and beliefs of DHL, transparency in communication with stakeholders, achieving strategic objectives or organisational goals, installing innovative culture</w:t>
            </w:r>
          </w:p>
        </w:tc>
      </w:tr>
      <w:tr w:rsidR="194C247E" w14:paraId="2D440894" w14:textId="77777777" w:rsidTr="194C247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141" w:type="dxa"/>
            <w:tcBorders>
              <w:top w:val="single" w:sz="8" w:space="0" w:color="F1A983" w:themeColor="accent2" w:themeTint="99"/>
              <w:left w:val="single" w:sz="8" w:space="0" w:color="F1A983" w:themeColor="accent2" w:themeTint="99"/>
              <w:bottom w:val="single" w:sz="8" w:space="0" w:color="F1A983" w:themeColor="accent2" w:themeTint="99"/>
              <w:right w:val="single" w:sz="8" w:space="0" w:color="F1A983" w:themeColor="accent2" w:themeTint="99"/>
            </w:tcBorders>
            <w:tcMar>
              <w:left w:w="108" w:type="dxa"/>
              <w:right w:w="108" w:type="dxa"/>
            </w:tcMar>
          </w:tcPr>
          <w:p w14:paraId="34CD6A8F" w14:textId="0411F1E7" w:rsidR="194C247E" w:rsidRDefault="194C247E" w:rsidP="194C247E">
            <w:pPr>
              <w:pStyle w:val="NoSpacing"/>
              <w:rPr>
                <w:rFonts w:ascii="Didot" w:eastAsia="Didot" w:hAnsi="Didot" w:cs="Didot"/>
                <w:color w:val="000000" w:themeColor="text1"/>
                <w:sz w:val="16"/>
                <w:szCs w:val="16"/>
                <w:highlight w:val="yellow"/>
                <w:lang w:val="en-GB"/>
              </w:rPr>
            </w:pPr>
            <w:r w:rsidRPr="194C247E">
              <w:rPr>
                <w:rFonts w:ascii="Didot" w:eastAsia="Didot" w:hAnsi="Didot" w:cs="Didot"/>
                <w:color w:val="000000" w:themeColor="text1"/>
                <w:sz w:val="16"/>
                <w:szCs w:val="16"/>
                <w:highlight w:val="yellow"/>
                <w:lang w:val="en-GB"/>
              </w:rPr>
              <w:t xml:space="preserve"> </w:t>
            </w:r>
          </w:p>
          <w:p w14:paraId="3A8C23A0" w14:textId="1BEA4A47" w:rsidR="194C247E" w:rsidRDefault="194C247E" w:rsidP="194C247E">
            <w:pPr>
              <w:pStyle w:val="NoSpacing"/>
              <w:rPr>
                <w:rFonts w:ascii="Didot" w:eastAsia="Didot" w:hAnsi="Didot" w:cs="Didot"/>
                <w:color w:val="000000" w:themeColor="text1"/>
                <w:sz w:val="16"/>
                <w:szCs w:val="16"/>
                <w:highlight w:val="yellow"/>
                <w:lang w:val="en-GB"/>
              </w:rPr>
            </w:pPr>
            <w:r w:rsidRPr="194C247E">
              <w:rPr>
                <w:rFonts w:ascii="Didot" w:eastAsia="Didot" w:hAnsi="Didot" w:cs="Didot"/>
                <w:color w:val="000000" w:themeColor="text1"/>
                <w:sz w:val="16"/>
                <w:szCs w:val="16"/>
                <w:highlight w:val="yellow"/>
                <w:lang w:val="en-GB"/>
              </w:rPr>
              <w:t xml:space="preserve"> </w:t>
            </w:r>
          </w:p>
          <w:p w14:paraId="232521A0" w14:textId="290ACDEA" w:rsidR="194C247E" w:rsidRDefault="194C247E" w:rsidP="194C247E">
            <w:pPr>
              <w:pStyle w:val="NoSpacing"/>
              <w:rPr>
                <w:rFonts w:ascii="Didot" w:eastAsia="Didot" w:hAnsi="Didot" w:cs="Didot"/>
                <w:color w:val="000000" w:themeColor="text1"/>
                <w:sz w:val="16"/>
                <w:szCs w:val="16"/>
                <w:highlight w:val="yellow"/>
                <w:lang w:val="en-GB"/>
              </w:rPr>
            </w:pPr>
            <w:r w:rsidRPr="194C247E">
              <w:rPr>
                <w:rFonts w:ascii="Didot" w:eastAsia="Didot" w:hAnsi="Didot" w:cs="Didot"/>
                <w:color w:val="000000" w:themeColor="text1"/>
                <w:sz w:val="16"/>
                <w:szCs w:val="16"/>
                <w:highlight w:val="yellow"/>
                <w:lang w:val="en-GB"/>
              </w:rPr>
              <w:t>Couriers</w:t>
            </w:r>
          </w:p>
          <w:p w14:paraId="40563008" w14:textId="2532E5B5" w:rsidR="194C247E" w:rsidRDefault="194C247E" w:rsidP="194C247E">
            <w:pPr>
              <w:pStyle w:val="NoSpacing"/>
              <w:rPr>
                <w:rFonts w:ascii="Didot" w:eastAsia="Didot" w:hAnsi="Didot" w:cs="Didot"/>
                <w:color w:val="000000" w:themeColor="text1"/>
                <w:sz w:val="16"/>
                <w:szCs w:val="16"/>
                <w:highlight w:val="yellow"/>
                <w:lang w:val="en-GB"/>
              </w:rPr>
            </w:pPr>
            <w:r w:rsidRPr="194C247E">
              <w:rPr>
                <w:rFonts w:ascii="Didot" w:eastAsia="Didot" w:hAnsi="Didot" w:cs="Didot"/>
                <w:color w:val="000000" w:themeColor="text1"/>
                <w:sz w:val="16"/>
                <w:szCs w:val="16"/>
                <w:highlight w:val="yellow"/>
                <w:lang w:val="en-GB"/>
              </w:rPr>
              <w:t xml:space="preserve"> </w:t>
            </w:r>
          </w:p>
        </w:tc>
        <w:tc>
          <w:tcPr>
            <w:tcW w:w="3255" w:type="dxa"/>
            <w:tcBorders>
              <w:top w:val="single" w:sz="8" w:space="0" w:color="F1A983" w:themeColor="accent2" w:themeTint="99"/>
              <w:left w:val="single" w:sz="8" w:space="0" w:color="F1A983" w:themeColor="accent2" w:themeTint="99"/>
              <w:bottom w:val="single" w:sz="8" w:space="0" w:color="F1A983" w:themeColor="accent2" w:themeTint="99"/>
              <w:right w:val="single" w:sz="8" w:space="0" w:color="F1A983" w:themeColor="accent2" w:themeTint="99"/>
            </w:tcBorders>
            <w:tcMar>
              <w:left w:w="108" w:type="dxa"/>
              <w:right w:w="108" w:type="dxa"/>
            </w:tcMar>
          </w:tcPr>
          <w:p w14:paraId="36991C7A" w14:textId="6DC40601" w:rsidR="194C247E" w:rsidRDefault="194C247E" w:rsidP="194C247E">
            <w:pPr>
              <w:pStyle w:val="NoSpacing"/>
              <w:cnfStyle w:val="000000100000" w:firstRow="0" w:lastRow="0" w:firstColumn="0" w:lastColumn="0" w:oddVBand="0" w:evenVBand="0" w:oddHBand="1" w:evenHBand="0" w:firstRowFirstColumn="0" w:firstRowLastColumn="0" w:lastRowFirstColumn="0" w:lastRowLastColumn="0"/>
              <w:rPr>
                <w:rFonts w:ascii="Didot" w:eastAsia="Didot" w:hAnsi="Didot" w:cs="Didot"/>
                <w:color w:val="000000" w:themeColor="text1"/>
                <w:sz w:val="16"/>
                <w:szCs w:val="16"/>
                <w:highlight w:val="yellow"/>
                <w:lang w:val="en-GB"/>
              </w:rPr>
            </w:pPr>
            <w:r w:rsidRPr="194C247E">
              <w:rPr>
                <w:rFonts w:ascii="Didot" w:eastAsia="Didot" w:hAnsi="Didot" w:cs="Didot"/>
                <w:color w:val="000000" w:themeColor="text1"/>
                <w:sz w:val="16"/>
                <w:szCs w:val="16"/>
                <w:highlight w:val="yellow"/>
                <w:lang w:val="en-GB"/>
              </w:rPr>
              <w:t xml:space="preserve"> </w:t>
            </w:r>
          </w:p>
          <w:p w14:paraId="29AA3F9F" w14:textId="6213A5DC" w:rsidR="194C247E" w:rsidRDefault="194C247E" w:rsidP="194C247E">
            <w:pPr>
              <w:pStyle w:val="NoSpacing"/>
              <w:cnfStyle w:val="000000100000" w:firstRow="0" w:lastRow="0" w:firstColumn="0" w:lastColumn="0" w:oddVBand="0" w:evenVBand="0" w:oddHBand="1" w:evenHBand="0" w:firstRowFirstColumn="0" w:firstRowLastColumn="0" w:lastRowFirstColumn="0" w:lastRowLastColumn="0"/>
              <w:rPr>
                <w:rFonts w:ascii="Didot" w:eastAsia="Didot" w:hAnsi="Didot" w:cs="Didot"/>
                <w:color w:val="000000" w:themeColor="text1"/>
                <w:sz w:val="16"/>
                <w:szCs w:val="16"/>
                <w:highlight w:val="yellow"/>
                <w:lang w:val="en-GB"/>
              </w:rPr>
            </w:pPr>
            <w:r w:rsidRPr="194C247E">
              <w:rPr>
                <w:rFonts w:ascii="Didot" w:eastAsia="Didot" w:hAnsi="Didot" w:cs="Didot"/>
                <w:color w:val="000000" w:themeColor="text1"/>
                <w:sz w:val="16"/>
                <w:szCs w:val="16"/>
                <w:highlight w:val="yellow"/>
                <w:lang w:val="en-GB"/>
              </w:rPr>
              <w:t>Good, healthy and safe working conditions with appropriate employment conditions, appropriate equipment and clear instructions, good salary and promotion or growth opportunities</w:t>
            </w:r>
          </w:p>
          <w:p w14:paraId="7F4609B8" w14:textId="2F73E00F" w:rsidR="194C247E" w:rsidRDefault="194C247E" w:rsidP="194C247E">
            <w:pPr>
              <w:pStyle w:val="NoSpacing"/>
              <w:cnfStyle w:val="000000100000" w:firstRow="0" w:lastRow="0" w:firstColumn="0" w:lastColumn="0" w:oddVBand="0" w:evenVBand="0" w:oddHBand="1" w:evenHBand="0" w:firstRowFirstColumn="0" w:firstRowLastColumn="0" w:lastRowFirstColumn="0" w:lastRowLastColumn="0"/>
              <w:rPr>
                <w:rFonts w:ascii="Didot" w:eastAsia="Didot" w:hAnsi="Didot" w:cs="Didot"/>
                <w:color w:val="000000" w:themeColor="text1"/>
                <w:sz w:val="16"/>
                <w:szCs w:val="16"/>
                <w:highlight w:val="yellow"/>
                <w:lang w:val="en-GB"/>
              </w:rPr>
            </w:pPr>
            <w:r w:rsidRPr="194C247E">
              <w:rPr>
                <w:rFonts w:ascii="Didot" w:eastAsia="Didot" w:hAnsi="Didot" w:cs="Didot"/>
                <w:color w:val="000000" w:themeColor="text1"/>
                <w:sz w:val="16"/>
                <w:szCs w:val="16"/>
                <w:highlight w:val="yellow"/>
                <w:lang w:val="en-GB"/>
              </w:rPr>
              <w:t xml:space="preserve"> </w:t>
            </w:r>
          </w:p>
        </w:tc>
        <w:tc>
          <w:tcPr>
            <w:tcW w:w="3511" w:type="dxa"/>
            <w:tcBorders>
              <w:top w:val="single" w:sz="8" w:space="0" w:color="F1A983" w:themeColor="accent2" w:themeTint="99"/>
              <w:left w:val="single" w:sz="8" w:space="0" w:color="F1A983" w:themeColor="accent2" w:themeTint="99"/>
              <w:bottom w:val="single" w:sz="8" w:space="0" w:color="F1A983" w:themeColor="accent2" w:themeTint="99"/>
              <w:right w:val="single" w:sz="8" w:space="0" w:color="F1A983" w:themeColor="accent2" w:themeTint="99"/>
            </w:tcBorders>
            <w:tcMar>
              <w:left w:w="108" w:type="dxa"/>
              <w:right w:w="108" w:type="dxa"/>
            </w:tcMar>
          </w:tcPr>
          <w:p w14:paraId="05C38EDF" w14:textId="6E609F06" w:rsidR="194C247E" w:rsidRDefault="194C247E" w:rsidP="194C247E">
            <w:pPr>
              <w:pStyle w:val="NoSpacing"/>
              <w:cnfStyle w:val="000000100000" w:firstRow="0" w:lastRow="0" w:firstColumn="0" w:lastColumn="0" w:oddVBand="0" w:evenVBand="0" w:oddHBand="1" w:evenHBand="0" w:firstRowFirstColumn="0" w:firstRowLastColumn="0" w:lastRowFirstColumn="0" w:lastRowLastColumn="0"/>
              <w:rPr>
                <w:rFonts w:ascii="Didot" w:eastAsia="Didot" w:hAnsi="Didot" w:cs="Didot"/>
                <w:color w:val="000000" w:themeColor="text1"/>
                <w:sz w:val="16"/>
                <w:szCs w:val="16"/>
                <w:highlight w:val="yellow"/>
                <w:lang w:val="en-GB"/>
              </w:rPr>
            </w:pPr>
            <w:r w:rsidRPr="194C247E">
              <w:rPr>
                <w:rFonts w:ascii="Didot" w:eastAsia="Didot" w:hAnsi="Didot" w:cs="Didot"/>
                <w:color w:val="000000" w:themeColor="text1"/>
                <w:sz w:val="16"/>
                <w:szCs w:val="16"/>
                <w:highlight w:val="yellow"/>
                <w:lang w:val="en-GB"/>
              </w:rPr>
              <w:t xml:space="preserve"> </w:t>
            </w:r>
          </w:p>
          <w:p w14:paraId="751FD1C1" w14:textId="188B0603" w:rsidR="194C247E" w:rsidRDefault="194C247E" w:rsidP="194C247E">
            <w:pPr>
              <w:pStyle w:val="NoSpacing"/>
              <w:cnfStyle w:val="000000100000" w:firstRow="0" w:lastRow="0" w:firstColumn="0" w:lastColumn="0" w:oddVBand="0" w:evenVBand="0" w:oddHBand="1" w:evenHBand="0" w:firstRowFirstColumn="0" w:firstRowLastColumn="0" w:lastRowFirstColumn="0" w:lastRowLastColumn="0"/>
              <w:rPr>
                <w:rFonts w:ascii="Didot" w:eastAsia="Didot" w:hAnsi="Didot" w:cs="Didot"/>
                <w:color w:val="000000" w:themeColor="text1"/>
                <w:sz w:val="16"/>
                <w:szCs w:val="16"/>
                <w:highlight w:val="yellow"/>
                <w:lang w:val="en-GB"/>
              </w:rPr>
            </w:pPr>
            <w:r w:rsidRPr="194C247E">
              <w:rPr>
                <w:rFonts w:ascii="Didot" w:eastAsia="Didot" w:hAnsi="Didot" w:cs="Didot"/>
                <w:color w:val="000000" w:themeColor="text1"/>
                <w:sz w:val="16"/>
                <w:szCs w:val="16"/>
                <w:highlight w:val="yellow"/>
                <w:lang w:val="en-GB"/>
              </w:rPr>
              <w:t>Clear and good communication, good management, clear and efficient delivery routes, recognition and rewarding of efforts and achievements</w:t>
            </w:r>
          </w:p>
        </w:tc>
      </w:tr>
      <w:tr w:rsidR="194C247E" w14:paraId="64021F8F" w14:textId="77777777" w:rsidTr="194C247E">
        <w:trPr>
          <w:trHeight w:val="300"/>
        </w:trPr>
        <w:tc>
          <w:tcPr>
            <w:cnfStyle w:val="001000000000" w:firstRow="0" w:lastRow="0" w:firstColumn="1" w:lastColumn="0" w:oddVBand="0" w:evenVBand="0" w:oddHBand="0" w:evenHBand="0" w:firstRowFirstColumn="0" w:firstRowLastColumn="0" w:lastRowFirstColumn="0" w:lastRowLastColumn="0"/>
            <w:tcW w:w="2141" w:type="dxa"/>
            <w:tcBorders>
              <w:top w:val="single" w:sz="8" w:space="0" w:color="F1A983" w:themeColor="accent2" w:themeTint="99"/>
              <w:left w:val="single" w:sz="8" w:space="0" w:color="F1A983" w:themeColor="accent2" w:themeTint="99"/>
              <w:bottom w:val="single" w:sz="8" w:space="0" w:color="F1A983" w:themeColor="accent2" w:themeTint="99"/>
              <w:right w:val="single" w:sz="8" w:space="0" w:color="F1A983" w:themeColor="accent2" w:themeTint="99"/>
            </w:tcBorders>
            <w:tcMar>
              <w:left w:w="108" w:type="dxa"/>
              <w:right w:w="108" w:type="dxa"/>
            </w:tcMar>
          </w:tcPr>
          <w:p w14:paraId="5396DD54" w14:textId="30BF0870" w:rsidR="194C247E" w:rsidRDefault="194C247E" w:rsidP="194C247E">
            <w:pPr>
              <w:pStyle w:val="NoSpacing"/>
              <w:rPr>
                <w:rFonts w:ascii="Didot" w:eastAsia="Didot" w:hAnsi="Didot" w:cs="Didot"/>
                <w:color w:val="000000" w:themeColor="text1"/>
                <w:sz w:val="16"/>
                <w:szCs w:val="16"/>
                <w:highlight w:val="yellow"/>
                <w:lang w:val="en-GB"/>
              </w:rPr>
            </w:pPr>
            <w:r w:rsidRPr="194C247E">
              <w:rPr>
                <w:rFonts w:ascii="Didot" w:eastAsia="Didot" w:hAnsi="Didot" w:cs="Didot"/>
                <w:color w:val="000000" w:themeColor="text1"/>
                <w:sz w:val="16"/>
                <w:szCs w:val="16"/>
                <w:highlight w:val="yellow"/>
                <w:lang w:val="en-GB"/>
              </w:rPr>
              <w:t xml:space="preserve"> </w:t>
            </w:r>
          </w:p>
          <w:p w14:paraId="48667ECD" w14:textId="4012C9CB" w:rsidR="194C247E" w:rsidRDefault="194C247E" w:rsidP="194C247E">
            <w:pPr>
              <w:pStyle w:val="NoSpacing"/>
              <w:rPr>
                <w:rFonts w:ascii="Didot" w:eastAsia="Didot" w:hAnsi="Didot" w:cs="Didot"/>
                <w:color w:val="000000" w:themeColor="text1"/>
                <w:sz w:val="16"/>
                <w:szCs w:val="16"/>
                <w:highlight w:val="yellow"/>
                <w:lang w:val="en-GB"/>
              </w:rPr>
            </w:pPr>
            <w:r w:rsidRPr="194C247E">
              <w:rPr>
                <w:rFonts w:ascii="Didot" w:eastAsia="Didot" w:hAnsi="Didot" w:cs="Didot"/>
                <w:color w:val="000000" w:themeColor="text1"/>
                <w:sz w:val="16"/>
                <w:szCs w:val="16"/>
                <w:highlight w:val="yellow"/>
                <w:lang w:val="en-GB"/>
              </w:rPr>
              <w:t xml:space="preserve"> </w:t>
            </w:r>
          </w:p>
          <w:p w14:paraId="077FC01F" w14:textId="0CB2B077" w:rsidR="194C247E" w:rsidRDefault="194C247E" w:rsidP="194C247E">
            <w:pPr>
              <w:pStyle w:val="NoSpacing"/>
              <w:rPr>
                <w:rFonts w:ascii="Didot" w:eastAsia="Didot" w:hAnsi="Didot" w:cs="Didot"/>
                <w:color w:val="000000" w:themeColor="text1"/>
                <w:sz w:val="16"/>
                <w:szCs w:val="16"/>
                <w:highlight w:val="yellow"/>
                <w:lang w:val="en-GB"/>
              </w:rPr>
            </w:pPr>
            <w:r w:rsidRPr="194C247E">
              <w:rPr>
                <w:rFonts w:ascii="Didot" w:eastAsia="Didot" w:hAnsi="Didot" w:cs="Didot"/>
                <w:color w:val="000000" w:themeColor="text1"/>
                <w:sz w:val="16"/>
                <w:szCs w:val="16"/>
                <w:highlight w:val="yellow"/>
                <w:lang w:val="en-GB"/>
              </w:rPr>
              <w:t>Administration</w:t>
            </w:r>
          </w:p>
          <w:p w14:paraId="4DA3A0B6" w14:textId="501C5347" w:rsidR="194C247E" w:rsidRDefault="194C247E" w:rsidP="194C247E">
            <w:pPr>
              <w:pStyle w:val="NoSpacing"/>
              <w:rPr>
                <w:rFonts w:ascii="Didot" w:eastAsia="Didot" w:hAnsi="Didot" w:cs="Didot"/>
                <w:color w:val="000000" w:themeColor="text1"/>
                <w:sz w:val="16"/>
                <w:szCs w:val="16"/>
                <w:highlight w:val="yellow"/>
                <w:lang w:val="en-GB"/>
              </w:rPr>
            </w:pPr>
            <w:r w:rsidRPr="194C247E">
              <w:rPr>
                <w:rFonts w:ascii="Didot" w:eastAsia="Didot" w:hAnsi="Didot" w:cs="Didot"/>
                <w:color w:val="000000" w:themeColor="text1"/>
                <w:sz w:val="16"/>
                <w:szCs w:val="16"/>
                <w:highlight w:val="yellow"/>
                <w:lang w:val="en-GB"/>
              </w:rPr>
              <w:t xml:space="preserve"> </w:t>
            </w:r>
          </w:p>
        </w:tc>
        <w:tc>
          <w:tcPr>
            <w:tcW w:w="3255" w:type="dxa"/>
            <w:tcBorders>
              <w:top w:val="single" w:sz="8" w:space="0" w:color="F1A983" w:themeColor="accent2" w:themeTint="99"/>
              <w:left w:val="single" w:sz="8" w:space="0" w:color="F1A983" w:themeColor="accent2" w:themeTint="99"/>
              <w:bottom w:val="single" w:sz="8" w:space="0" w:color="F1A983" w:themeColor="accent2" w:themeTint="99"/>
              <w:right w:val="single" w:sz="8" w:space="0" w:color="F1A983" w:themeColor="accent2" w:themeTint="99"/>
            </w:tcBorders>
            <w:tcMar>
              <w:left w:w="108" w:type="dxa"/>
              <w:right w:w="108" w:type="dxa"/>
            </w:tcMar>
          </w:tcPr>
          <w:p w14:paraId="6933F141" w14:textId="382DED79" w:rsidR="194C247E" w:rsidRDefault="194C247E" w:rsidP="194C247E">
            <w:pPr>
              <w:pStyle w:val="NoSpacing"/>
              <w:cnfStyle w:val="000000000000" w:firstRow="0" w:lastRow="0" w:firstColumn="0" w:lastColumn="0" w:oddVBand="0" w:evenVBand="0" w:oddHBand="0" w:evenHBand="0" w:firstRowFirstColumn="0" w:firstRowLastColumn="0" w:lastRowFirstColumn="0" w:lastRowLastColumn="0"/>
              <w:rPr>
                <w:rFonts w:ascii="Didot" w:eastAsia="Didot" w:hAnsi="Didot" w:cs="Didot"/>
                <w:color w:val="000000" w:themeColor="text1"/>
                <w:sz w:val="16"/>
                <w:szCs w:val="16"/>
                <w:highlight w:val="yellow"/>
                <w:lang w:val="en-GB"/>
              </w:rPr>
            </w:pPr>
            <w:r w:rsidRPr="194C247E">
              <w:rPr>
                <w:rFonts w:ascii="Didot" w:eastAsia="Didot" w:hAnsi="Didot" w:cs="Didot"/>
                <w:color w:val="000000" w:themeColor="text1"/>
                <w:sz w:val="16"/>
                <w:szCs w:val="16"/>
                <w:highlight w:val="yellow"/>
                <w:lang w:val="en-GB"/>
              </w:rPr>
              <w:t xml:space="preserve"> </w:t>
            </w:r>
          </w:p>
          <w:p w14:paraId="70554C0F" w14:textId="2142FA84" w:rsidR="194C247E" w:rsidRDefault="194C247E" w:rsidP="194C247E">
            <w:pPr>
              <w:pStyle w:val="NoSpacing"/>
              <w:cnfStyle w:val="000000000000" w:firstRow="0" w:lastRow="0" w:firstColumn="0" w:lastColumn="0" w:oddVBand="0" w:evenVBand="0" w:oddHBand="0" w:evenHBand="0" w:firstRowFirstColumn="0" w:firstRowLastColumn="0" w:lastRowFirstColumn="0" w:lastRowLastColumn="0"/>
              <w:rPr>
                <w:rFonts w:ascii="Didot" w:eastAsia="Didot" w:hAnsi="Didot" w:cs="Didot"/>
                <w:color w:val="000000" w:themeColor="text1"/>
                <w:sz w:val="16"/>
                <w:szCs w:val="16"/>
                <w:highlight w:val="yellow"/>
                <w:lang w:val="en-GB"/>
              </w:rPr>
            </w:pPr>
            <w:r w:rsidRPr="194C247E">
              <w:rPr>
                <w:rFonts w:ascii="Didot" w:eastAsia="Didot" w:hAnsi="Didot" w:cs="Didot"/>
                <w:color w:val="000000" w:themeColor="text1"/>
                <w:sz w:val="16"/>
                <w:szCs w:val="16"/>
                <w:highlight w:val="yellow"/>
                <w:lang w:val="en-GB"/>
              </w:rPr>
              <w:t>Efficient and effective working processes, thorough storage and procession of records and data, clear communication and administrative support</w:t>
            </w:r>
          </w:p>
          <w:p w14:paraId="3C74AC22" w14:textId="3F5B3494" w:rsidR="194C247E" w:rsidRDefault="194C247E" w:rsidP="194C247E">
            <w:pPr>
              <w:pStyle w:val="NoSpacing"/>
              <w:cnfStyle w:val="000000000000" w:firstRow="0" w:lastRow="0" w:firstColumn="0" w:lastColumn="0" w:oddVBand="0" w:evenVBand="0" w:oddHBand="0" w:evenHBand="0" w:firstRowFirstColumn="0" w:firstRowLastColumn="0" w:lastRowFirstColumn="0" w:lastRowLastColumn="0"/>
              <w:rPr>
                <w:rFonts w:ascii="Didot" w:eastAsia="Didot" w:hAnsi="Didot" w:cs="Didot"/>
                <w:color w:val="000000" w:themeColor="text1"/>
                <w:sz w:val="16"/>
                <w:szCs w:val="16"/>
                <w:highlight w:val="yellow"/>
                <w:lang w:val="en-GB"/>
              </w:rPr>
            </w:pPr>
            <w:r w:rsidRPr="194C247E">
              <w:rPr>
                <w:rFonts w:ascii="Didot" w:eastAsia="Didot" w:hAnsi="Didot" w:cs="Didot"/>
                <w:color w:val="000000" w:themeColor="text1"/>
                <w:sz w:val="16"/>
                <w:szCs w:val="16"/>
                <w:highlight w:val="yellow"/>
                <w:lang w:val="en-GB"/>
              </w:rPr>
              <w:t xml:space="preserve"> </w:t>
            </w:r>
          </w:p>
        </w:tc>
        <w:tc>
          <w:tcPr>
            <w:tcW w:w="3511" w:type="dxa"/>
            <w:tcBorders>
              <w:top w:val="single" w:sz="8" w:space="0" w:color="F1A983" w:themeColor="accent2" w:themeTint="99"/>
              <w:left w:val="single" w:sz="8" w:space="0" w:color="F1A983" w:themeColor="accent2" w:themeTint="99"/>
              <w:bottom w:val="single" w:sz="8" w:space="0" w:color="F1A983" w:themeColor="accent2" w:themeTint="99"/>
              <w:right w:val="single" w:sz="8" w:space="0" w:color="F1A983" w:themeColor="accent2" w:themeTint="99"/>
            </w:tcBorders>
            <w:tcMar>
              <w:left w:w="108" w:type="dxa"/>
              <w:right w:w="108" w:type="dxa"/>
            </w:tcMar>
          </w:tcPr>
          <w:p w14:paraId="33C39B2D" w14:textId="32A97D45" w:rsidR="194C247E" w:rsidRDefault="194C247E" w:rsidP="194C247E">
            <w:pPr>
              <w:pStyle w:val="NoSpacing"/>
              <w:cnfStyle w:val="000000000000" w:firstRow="0" w:lastRow="0" w:firstColumn="0" w:lastColumn="0" w:oddVBand="0" w:evenVBand="0" w:oddHBand="0" w:evenHBand="0" w:firstRowFirstColumn="0" w:firstRowLastColumn="0" w:lastRowFirstColumn="0" w:lastRowLastColumn="0"/>
              <w:rPr>
                <w:rFonts w:ascii="Didot" w:eastAsia="Didot" w:hAnsi="Didot" w:cs="Didot"/>
                <w:color w:val="000000" w:themeColor="text1"/>
                <w:sz w:val="16"/>
                <w:szCs w:val="16"/>
                <w:highlight w:val="yellow"/>
                <w:lang w:val="en-GB"/>
              </w:rPr>
            </w:pPr>
            <w:r w:rsidRPr="194C247E">
              <w:rPr>
                <w:rFonts w:ascii="Didot" w:eastAsia="Didot" w:hAnsi="Didot" w:cs="Didot"/>
                <w:color w:val="000000" w:themeColor="text1"/>
                <w:sz w:val="16"/>
                <w:szCs w:val="16"/>
                <w:highlight w:val="yellow"/>
                <w:lang w:val="en-GB"/>
              </w:rPr>
              <w:t xml:space="preserve"> </w:t>
            </w:r>
          </w:p>
          <w:p w14:paraId="5B2FF4B8" w14:textId="1D2A8C07" w:rsidR="194C247E" w:rsidRDefault="194C247E" w:rsidP="194C247E">
            <w:pPr>
              <w:pStyle w:val="NoSpacing"/>
              <w:cnfStyle w:val="000000000000" w:firstRow="0" w:lastRow="0" w:firstColumn="0" w:lastColumn="0" w:oddVBand="0" w:evenVBand="0" w:oddHBand="0" w:evenHBand="0" w:firstRowFirstColumn="0" w:firstRowLastColumn="0" w:lastRowFirstColumn="0" w:lastRowLastColumn="0"/>
              <w:rPr>
                <w:rFonts w:ascii="Didot" w:eastAsia="Didot" w:hAnsi="Didot" w:cs="Didot"/>
                <w:color w:val="000000" w:themeColor="text1"/>
                <w:sz w:val="16"/>
                <w:szCs w:val="16"/>
                <w:highlight w:val="yellow"/>
                <w:lang w:val="en-GB"/>
              </w:rPr>
            </w:pPr>
            <w:r w:rsidRPr="194C247E">
              <w:rPr>
                <w:rFonts w:ascii="Didot" w:eastAsia="Didot" w:hAnsi="Didot" w:cs="Didot"/>
                <w:color w:val="000000" w:themeColor="text1"/>
                <w:sz w:val="16"/>
                <w:szCs w:val="16"/>
                <w:highlight w:val="yellow"/>
                <w:lang w:val="en-GB"/>
              </w:rPr>
              <w:t>Quick responsiveness to inquiries, policies and procedures are followed obediently, and administrative tasks which promote operational excellence is managed in an effective manner.</w:t>
            </w:r>
          </w:p>
        </w:tc>
      </w:tr>
      <w:tr w:rsidR="194C247E" w14:paraId="2A3115C7" w14:textId="77777777" w:rsidTr="194C247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141" w:type="dxa"/>
            <w:tcBorders>
              <w:top w:val="single" w:sz="8" w:space="0" w:color="F1A983" w:themeColor="accent2" w:themeTint="99"/>
              <w:left w:val="single" w:sz="8" w:space="0" w:color="F1A983" w:themeColor="accent2" w:themeTint="99"/>
              <w:bottom w:val="single" w:sz="8" w:space="0" w:color="F1A983" w:themeColor="accent2" w:themeTint="99"/>
              <w:right w:val="single" w:sz="8" w:space="0" w:color="F1A983" w:themeColor="accent2" w:themeTint="99"/>
            </w:tcBorders>
            <w:tcMar>
              <w:left w:w="108" w:type="dxa"/>
              <w:right w:w="108" w:type="dxa"/>
            </w:tcMar>
          </w:tcPr>
          <w:p w14:paraId="57EAFE46" w14:textId="661A01DC" w:rsidR="194C247E" w:rsidRDefault="194C247E" w:rsidP="194C247E">
            <w:pPr>
              <w:pStyle w:val="NoSpacing"/>
              <w:rPr>
                <w:rFonts w:ascii="Didot" w:eastAsia="Didot" w:hAnsi="Didot" w:cs="Didot"/>
                <w:color w:val="000000" w:themeColor="text1"/>
                <w:sz w:val="16"/>
                <w:szCs w:val="16"/>
                <w:highlight w:val="yellow"/>
                <w:lang w:val="en-GB"/>
              </w:rPr>
            </w:pPr>
            <w:r w:rsidRPr="194C247E">
              <w:rPr>
                <w:rFonts w:ascii="Didot" w:eastAsia="Didot" w:hAnsi="Didot" w:cs="Didot"/>
                <w:color w:val="000000" w:themeColor="text1"/>
                <w:sz w:val="16"/>
                <w:szCs w:val="16"/>
                <w:highlight w:val="yellow"/>
                <w:lang w:val="en-GB"/>
              </w:rPr>
              <w:t xml:space="preserve"> </w:t>
            </w:r>
          </w:p>
          <w:p w14:paraId="464DAF2C" w14:textId="02480FA3" w:rsidR="194C247E" w:rsidRDefault="194C247E" w:rsidP="194C247E">
            <w:pPr>
              <w:pStyle w:val="NoSpacing"/>
              <w:rPr>
                <w:rFonts w:ascii="Didot" w:eastAsia="Didot" w:hAnsi="Didot" w:cs="Didot"/>
                <w:color w:val="000000" w:themeColor="text1"/>
                <w:sz w:val="16"/>
                <w:szCs w:val="16"/>
                <w:highlight w:val="yellow"/>
                <w:lang w:val="en-GB"/>
              </w:rPr>
            </w:pPr>
            <w:r w:rsidRPr="194C247E">
              <w:rPr>
                <w:rFonts w:ascii="Didot" w:eastAsia="Didot" w:hAnsi="Didot" w:cs="Didot"/>
                <w:color w:val="000000" w:themeColor="text1"/>
                <w:sz w:val="16"/>
                <w:szCs w:val="16"/>
                <w:highlight w:val="yellow"/>
                <w:lang w:val="en-GB"/>
              </w:rPr>
              <w:t>Supporting Function</w:t>
            </w:r>
          </w:p>
          <w:p w14:paraId="00C807E8" w14:textId="0F26BDBB" w:rsidR="194C247E" w:rsidRDefault="194C247E" w:rsidP="194C247E">
            <w:pPr>
              <w:pStyle w:val="NoSpacing"/>
              <w:rPr>
                <w:rFonts w:ascii="Didot" w:eastAsia="Didot" w:hAnsi="Didot" w:cs="Didot"/>
                <w:color w:val="000000" w:themeColor="text1"/>
                <w:sz w:val="16"/>
                <w:szCs w:val="16"/>
                <w:highlight w:val="yellow"/>
                <w:lang w:val="en-GB"/>
              </w:rPr>
            </w:pPr>
            <w:r w:rsidRPr="194C247E">
              <w:rPr>
                <w:rFonts w:ascii="Didot" w:eastAsia="Didot" w:hAnsi="Didot" w:cs="Didot"/>
                <w:color w:val="000000" w:themeColor="text1"/>
                <w:sz w:val="16"/>
                <w:szCs w:val="16"/>
                <w:highlight w:val="yellow"/>
                <w:lang w:val="en-GB"/>
              </w:rPr>
              <w:t xml:space="preserve"> </w:t>
            </w:r>
          </w:p>
        </w:tc>
        <w:tc>
          <w:tcPr>
            <w:tcW w:w="3255" w:type="dxa"/>
            <w:tcBorders>
              <w:top w:val="single" w:sz="8" w:space="0" w:color="F1A983" w:themeColor="accent2" w:themeTint="99"/>
              <w:left w:val="single" w:sz="8" w:space="0" w:color="F1A983" w:themeColor="accent2" w:themeTint="99"/>
              <w:bottom w:val="single" w:sz="8" w:space="0" w:color="F1A983" w:themeColor="accent2" w:themeTint="99"/>
              <w:right w:val="single" w:sz="8" w:space="0" w:color="F1A983" w:themeColor="accent2" w:themeTint="99"/>
            </w:tcBorders>
            <w:tcMar>
              <w:left w:w="108" w:type="dxa"/>
              <w:right w:w="108" w:type="dxa"/>
            </w:tcMar>
          </w:tcPr>
          <w:p w14:paraId="532A4DB2" w14:textId="016AD83B" w:rsidR="194C247E" w:rsidRDefault="194C247E" w:rsidP="194C247E">
            <w:pPr>
              <w:pStyle w:val="NoSpacing"/>
              <w:cnfStyle w:val="000000100000" w:firstRow="0" w:lastRow="0" w:firstColumn="0" w:lastColumn="0" w:oddVBand="0" w:evenVBand="0" w:oddHBand="1" w:evenHBand="0" w:firstRowFirstColumn="0" w:firstRowLastColumn="0" w:lastRowFirstColumn="0" w:lastRowLastColumn="0"/>
              <w:rPr>
                <w:rFonts w:ascii="Didot" w:eastAsia="Didot" w:hAnsi="Didot" w:cs="Didot"/>
                <w:color w:val="000000" w:themeColor="text1"/>
                <w:sz w:val="16"/>
                <w:szCs w:val="16"/>
                <w:highlight w:val="yellow"/>
                <w:lang w:val="en-GB"/>
              </w:rPr>
            </w:pPr>
            <w:r w:rsidRPr="194C247E">
              <w:rPr>
                <w:rFonts w:ascii="Didot" w:eastAsia="Didot" w:hAnsi="Didot" w:cs="Didot"/>
                <w:color w:val="000000" w:themeColor="text1"/>
                <w:sz w:val="16"/>
                <w:szCs w:val="16"/>
                <w:highlight w:val="yellow"/>
                <w:lang w:val="en-GB"/>
              </w:rPr>
              <w:t xml:space="preserve"> </w:t>
            </w:r>
          </w:p>
          <w:p w14:paraId="3B090550" w14:textId="11A27080" w:rsidR="194C247E" w:rsidRDefault="194C247E" w:rsidP="194C247E">
            <w:pPr>
              <w:pStyle w:val="NoSpacing"/>
              <w:cnfStyle w:val="000000100000" w:firstRow="0" w:lastRow="0" w:firstColumn="0" w:lastColumn="0" w:oddVBand="0" w:evenVBand="0" w:oddHBand="1" w:evenHBand="0" w:firstRowFirstColumn="0" w:firstRowLastColumn="0" w:lastRowFirstColumn="0" w:lastRowLastColumn="0"/>
              <w:rPr>
                <w:rFonts w:ascii="Didot" w:eastAsia="Didot" w:hAnsi="Didot" w:cs="Didot"/>
                <w:color w:val="000000" w:themeColor="text1"/>
                <w:sz w:val="16"/>
                <w:szCs w:val="16"/>
                <w:highlight w:val="yellow"/>
                <w:lang w:val="en-GB"/>
              </w:rPr>
            </w:pPr>
            <w:r w:rsidRPr="194C247E">
              <w:rPr>
                <w:rFonts w:ascii="Didot" w:eastAsia="Didot" w:hAnsi="Didot" w:cs="Didot"/>
                <w:color w:val="000000" w:themeColor="text1"/>
                <w:sz w:val="16"/>
                <w:szCs w:val="16"/>
                <w:highlight w:val="yellow"/>
                <w:lang w:val="en-GB"/>
              </w:rPr>
              <w:t>Responses that are prompt when needed. Cooperation is effortless and allows for support services that are effective and efficient</w:t>
            </w:r>
          </w:p>
          <w:p w14:paraId="76260868" w14:textId="68CF4336" w:rsidR="194C247E" w:rsidRDefault="194C247E" w:rsidP="194C247E">
            <w:pPr>
              <w:pStyle w:val="NoSpacing"/>
              <w:cnfStyle w:val="000000100000" w:firstRow="0" w:lastRow="0" w:firstColumn="0" w:lastColumn="0" w:oddVBand="0" w:evenVBand="0" w:oddHBand="1" w:evenHBand="0" w:firstRowFirstColumn="0" w:firstRowLastColumn="0" w:lastRowFirstColumn="0" w:lastRowLastColumn="0"/>
              <w:rPr>
                <w:rFonts w:ascii="Didot" w:eastAsia="Didot" w:hAnsi="Didot" w:cs="Didot"/>
                <w:color w:val="000000" w:themeColor="text1"/>
                <w:sz w:val="16"/>
                <w:szCs w:val="16"/>
                <w:highlight w:val="yellow"/>
                <w:lang w:val="en-GB"/>
              </w:rPr>
            </w:pPr>
            <w:r w:rsidRPr="194C247E">
              <w:rPr>
                <w:rFonts w:ascii="Didot" w:eastAsia="Didot" w:hAnsi="Didot" w:cs="Didot"/>
                <w:color w:val="000000" w:themeColor="text1"/>
                <w:sz w:val="16"/>
                <w:szCs w:val="16"/>
                <w:highlight w:val="yellow"/>
                <w:lang w:val="en-GB"/>
              </w:rPr>
              <w:t xml:space="preserve"> </w:t>
            </w:r>
          </w:p>
        </w:tc>
        <w:tc>
          <w:tcPr>
            <w:tcW w:w="3511" w:type="dxa"/>
            <w:tcBorders>
              <w:top w:val="single" w:sz="8" w:space="0" w:color="F1A983" w:themeColor="accent2" w:themeTint="99"/>
              <w:left w:val="single" w:sz="8" w:space="0" w:color="F1A983" w:themeColor="accent2" w:themeTint="99"/>
              <w:bottom w:val="single" w:sz="8" w:space="0" w:color="F1A983" w:themeColor="accent2" w:themeTint="99"/>
              <w:right w:val="single" w:sz="8" w:space="0" w:color="F1A983" w:themeColor="accent2" w:themeTint="99"/>
            </w:tcBorders>
            <w:tcMar>
              <w:left w:w="108" w:type="dxa"/>
              <w:right w:w="108" w:type="dxa"/>
            </w:tcMar>
          </w:tcPr>
          <w:p w14:paraId="04FC2205" w14:textId="48F7A4FB" w:rsidR="194C247E" w:rsidRDefault="194C247E" w:rsidP="194C247E">
            <w:pPr>
              <w:pStyle w:val="NoSpacing"/>
              <w:cnfStyle w:val="000000100000" w:firstRow="0" w:lastRow="0" w:firstColumn="0" w:lastColumn="0" w:oddVBand="0" w:evenVBand="0" w:oddHBand="1" w:evenHBand="0" w:firstRowFirstColumn="0" w:firstRowLastColumn="0" w:lastRowFirstColumn="0" w:lastRowLastColumn="0"/>
              <w:rPr>
                <w:rFonts w:ascii="Didot" w:eastAsia="Didot" w:hAnsi="Didot" w:cs="Didot"/>
                <w:color w:val="000000" w:themeColor="text1"/>
                <w:sz w:val="16"/>
                <w:szCs w:val="16"/>
                <w:highlight w:val="yellow"/>
                <w:lang w:val="en-GB"/>
              </w:rPr>
            </w:pPr>
            <w:r w:rsidRPr="194C247E">
              <w:rPr>
                <w:rFonts w:ascii="Didot" w:eastAsia="Didot" w:hAnsi="Didot" w:cs="Didot"/>
                <w:color w:val="000000" w:themeColor="text1"/>
                <w:sz w:val="16"/>
                <w:szCs w:val="16"/>
                <w:highlight w:val="yellow"/>
                <w:lang w:val="en-GB"/>
              </w:rPr>
              <w:t xml:space="preserve"> </w:t>
            </w:r>
          </w:p>
          <w:p w14:paraId="1DD2AFF7" w14:textId="18DFB5B9" w:rsidR="194C247E" w:rsidRDefault="194C247E" w:rsidP="194C247E">
            <w:pPr>
              <w:pStyle w:val="NoSpacing"/>
              <w:cnfStyle w:val="000000100000" w:firstRow="0" w:lastRow="0" w:firstColumn="0" w:lastColumn="0" w:oddVBand="0" w:evenVBand="0" w:oddHBand="1" w:evenHBand="0" w:firstRowFirstColumn="0" w:firstRowLastColumn="0" w:lastRowFirstColumn="0" w:lastRowLastColumn="0"/>
              <w:rPr>
                <w:rFonts w:ascii="Didot" w:eastAsia="Didot" w:hAnsi="Didot" w:cs="Didot"/>
                <w:color w:val="000000" w:themeColor="text1"/>
                <w:sz w:val="16"/>
                <w:szCs w:val="16"/>
                <w:highlight w:val="yellow"/>
                <w:lang w:val="en-GB"/>
              </w:rPr>
            </w:pPr>
            <w:r w:rsidRPr="194C247E">
              <w:rPr>
                <w:rFonts w:ascii="Didot" w:eastAsia="Didot" w:hAnsi="Didot" w:cs="Didot"/>
                <w:color w:val="000000" w:themeColor="text1"/>
                <w:sz w:val="16"/>
                <w:szCs w:val="16"/>
                <w:highlight w:val="yellow"/>
                <w:lang w:val="en-GB"/>
              </w:rPr>
              <w:t>Assistance can be applied effortlessly in solving issues and helps to foster seamless operations and top performance</w:t>
            </w:r>
          </w:p>
        </w:tc>
      </w:tr>
      <w:tr w:rsidR="194C247E" w14:paraId="012F3F9F" w14:textId="77777777" w:rsidTr="194C247E">
        <w:trPr>
          <w:trHeight w:val="300"/>
        </w:trPr>
        <w:tc>
          <w:tcPr>
            <w:cnfStyle w:val="001000000000" w:firstRow="0" w:lastRow="0" w:firstColumn="1" w:lastColumn="0" w:oddVBand="0" w:evenVBand="0" w:oddHBand="0" w:evenHBand="0" w:firstRowFirstColumn="0" w:firstRowLastColumn="0" w:lastRowFirstColumn="0" w:lastRowLastColumn="0"/>
            <w:tcW w:w="2141" w:type="dxa"/>
            <w:tcBorders>
              <w:top w:val="single" w:sz="8" w:space="0" w:color="F1A983" w:themeColor="accent2" w:themeTint="99"/>
              <w:left w:val="single" w:sz="8" w:space="0" w:color="F1A983" w:themeColor="accent2" w:themeTint="99"/>
              <w:bottom w:val="single" w:sz="8" w:space="0" w:color="F1A983" w:themeColor="accent2" w:themeTint="99"/>
              <w:right w:val="single" w:sz="8" w:space="0" w:color="F1A983" w:themeColor="accent2" w:themeTint="99"/>
            </w:tcBorders>
            <w:tcMar>
              <w:left w:w="108" w:type="dxa"/>
              <w:right w:w="108" w:type="dxa"/>
            </w:tcMar>
          </w:tcPr>
          <w:p w14:paraId="49166B69" w14:textId="72C1C02F" w:rsidR="194C247E" w:rsidRDefault="194C247E" w:rsidP="194C247E">
            <w:pPr>
              <w:pStyle w:val="NoSpacing"/>
              <w:rPr>
                <w:rFonts w:ascii="Didot" w:eastAsia="Didot" w:hAnsi="Didot" w:cs="Didot"/>
                <w:color w:val="000000" w:themeColor="text1"/>
                <w:sz w:val="16"/>
                <w:szCs w:val="16"/>
                <w:highlight w:val="yellow"/>
                <w:lang w:val="en-GB"/>
              </w:rPr>
            </w:pPr>
            <w:r w:rsidRPr="194C247E">
              <w:rPr>
                <w:rFonts w:ascii="Didot" w:eastAsia="Didot" w:hAnsi="Didot" w:cs="Didot"/>
                <w:color w:val="000000" w:themeColor="text1"/>
                <w:sz w:val="16"/>
                <w:szCs w:val="16"/>
                <w:highlight w:val="yellow"/>
                <w:lang w:val="en-GB"/>
              </w:rPr>
              <w:t xml:space="preserve"> </w:t>
            </w:r>
          </w:p>
          <w:p w14:paraId="0FAECB1D" w14:textId="7D892B73" w:rsidR="194C247E" w:rsidRDefault="194C247E" w:rsidP="194C247E">
            <w:pPr>
              <w:pStyle w:val="NoSpacing"/>
              <w:rPr>
                <w:rFonts w:ascii="Didot" w:eastAsia="Didot" w:hAnsi="Didot" w:cs="Didot"/>
                <w:color w:val="000000" w:themeColor="text1"/>
                <w:sz w:val="16"/>
                <w:szCs w:val="16"/>
                <w:highlight w:val="yellow"/>
                <w:lang w:val="en-GB"/>
              </w:rPr>
            </w:pPr>
            <w:r w:rsidRPr="194C247E">
              <w:rPr>
                <w:rFonts w:ascii="Didot" w:eastAsia="Didot" w:hAnsi="Didot" w:cs="Didot"/>
                <w:color w:val="000000" w:themeColor="text1"/>
                <w:sz w:val="16"/>
                <w:szCs w:val="16"/>
                <w:highlight w:val="yellow"/>
                <w:lang w:val="en-GB"/>
              </w:rPr>
              <w:t xml:space="preserve"> </w:t>
            </w:r>
          </w:p>
          <w:p w14:paraId="2A8E5A61" w14:textId="7BC3B073" w:rsidR="194C247E" w:rsidRDefault="194C247E" w:rsidP="194C247E">
            <w:pPr>
              <w:pStyle w:val="NoSpacing"/>
              <w:rPr>
                <w:rFonts w:ascii="Didot" w:eastAsia="Didot" w:hAnsi="Didot" w:cs="Didot"/>
                <w:color w:val="000000" w:themeColor="text1"/>
                <w:sz w:val="16"/>
                <w:szCs w:val="16"/>
                <w:highlight w:val="yellow"/>
                <w:lang w:val="en-GB"/>
              </w:rPr>
            </w:pPr>
            <w:r w:rsidRPr="194C247E">
              <w:rPr>
                <w:rFonts w:ascii="Didot" w:eastAsia="Didot" w:hAnsi="Didot" w:cs="Didot"/>
                <w:color w:val="000000" w:themeColor="text1"/>
                <w:sz w:val="16"/>
                <w:szCs w:val="16"/>
                <w:highlight w:val="yellow"/>
                <w:lang w:val="en-GB"/>
              </w:rPr>
              <w:t>Senders</w:t>
            </w:r>
          </w:p>
          <w:p w14:paraId="4F6CA9B4" w14:textId="28B28C00" w:rsidR="194C247E" w:rsidRDefault="194C247E" w:rsidP="194C247E">
            <w:pPr>
              <w:pStyle w:val="NoSpacing"/>
              <w:rPr>
                <w:rFonts w:ascii="Didot" w:eastAsia="Didot" w:hAnsi="Didot" w:cs="Didot"/>
                <w:color w:val="000000" w:themeColor="text1"/>
                <w:sz w:val="16"/>
                <w:szCs w:val="16"/>
                <w:highlight w:val="yellow"/>
                <w:lang w:val="en-GB"/>
              </w:rPr>
            </w:pPr>
            <w:r w:rsidRPr="194C247E">
              <w:rPr>
                <w:rFonts w:ascii="Didot" w:eastAsia="Didot" w:hAnsi="Didot" w:cs="Didot"/>
                <w:color w:val="000000" w:themeColor="text1"/>
                <w:sz w:val="16"/>
                <w:szCs w:val="16"/>
                <w:highlight w:val="yellow"/>
                <w:lang w:val="en-GB"/>
              </w:rPr>
              <w:t xml:space="preserve"> </w:t>
            </w:r>
          </w:p>
        </w:tc>
        <w:tc>
          <w:tcPr>
            <w:tcW w:w="3255" w:type="dxa"/>
            <w:tcBorders>
              <w:top w:val="single" w:sz="8" w:space="0" w:color="F1A983" w:themeColor="accent2" w:themeTint="99"/>
              <w:left w:val="single" w:sz="8" w:space="0" w:color="F1A983" w:themeColor="accent2" w:themeTint="99"/>
              <w:bottom w:val="single" w:sz="8" w:space="0" w:color="F1A983" w:themeColor="accent2" w:themeTint="99"/>
              <w:right w:val="single" w:sz="8" w:space="0" w:color="F1A983" w:themeColor="accent2" w:themeTint="99"/>
            </w:tcBorders>
            <w:tcMar>
              <w:left w:w="108" w:type="dxa"/>
              <w:right w:w="108" w:type="dxa"/>
            </w:tcMar>
          </w:tcPr>
          <w:p w14:paraId="7A3093E7" w14:textId="7D9886BB" w:rsidR="194C247E" w:rsidRDefault="194C247E" w:rsidP="194C247E">
            <w:pPr>
              <w:pStyle w:val="NoSpacing"/>
              <w:cnfStyle w:val="000000000000" w:firstRow="0" w:lastRow="0" w:firstColumn="0" w:lastColumn="0" w:oddVBand="0" w:evenVBand="0" w:oddHBand="0" w:evenHBand="0" w:firstRowFirstColumn="0" w:firstRowLastColumn="0" w:lastRowFirstColumn="0" w:lastRowLastColumn="0"/>
              <w:rPr>
                <w:rFonts w:ascii="Didot" w:eastAsia="Didot" w:hAnsi="Didot" w:cs="Didot"/>
                <w:color w:val="000000" w:themeColor="text1"/>
                <w:sz w:val="16"/>
                <w:szCs w:val="16"/>
                <w:highlight w:val="yellow"/>
                <w:lang w:val="en-GB"/>
              </w:rPr>
            </w:pPr>
            <w:r w:rsidRPr="194C247E">
              <w:rPr>
                <w:rFonts w:ascii="Didot" w:eastAsia="Didot" w:hAnsi="Didot" w:cs="Didot"/>
                <w:color w:val="000000" w:themeColor="text1"/>
                <w:sz w:val="16"/>
                <w:szCs w:val="16"/>
                <w:highlight w:val="yellow"/>
                <w:lang w:val="en-GB"/>
              </w:rPr>
              <w:t xml:space="preserve"> </w:t>
            </w:r>
          </w:p>
          <w:p w14:paraId="77F4A4CF" w14:textId="492B3720" w:rsidR="194C247E" w:rsidRDefault="194C247E" w:rsidP="194C247E">
            <w:pPr>
              <w:pStyle w:val="NoSpacing"/>
              <w:cnfStyle w:val="000000000000" w:firstRow="0" w:lastRow="0" w:firstColumn="0" w:lastColumn="0" w:oddVBand="0" w:evenVBand="0" w:oddHBand="0" w:evenHBand="0" w:firstRowFirstColumn="0" w:firstRowLastColumn="0" w:lastRowFirstColumn="0" w:lastRowLastColumn="0"/>
              <w:rPr>
                <w:rFonts w:ascii="Didot" w:eastAsia="Didot" w:hAnsi="Didot" w:cs="Didot"/>
                <w:color w:val="000000" w:themeColor="text1"/>
                <w:sz w:val="16"/>
                <w:szCs w:val="16"/>
                <w:highlight w:val="yellow"/>
                <w:lang w:val="en-GB"/>
              </w:rPr>
            </w:pPr>
            <w:r w:rsidRPr="194C247E">
              <w:rPr>
                <w:rFonts w:ascii="Didot" w:eastAsia="Didot" w:hAnsi="Didot" w:cs="Didot"/>
                <w:color w:val="000000" w:themeColor="text1"/>
                <w:sz w:val="16"/>
                <w:szCs w:val="16"/>
                <w:highlight w:val="yellow"/>
                <w:lang w:val="en-GB"/>
              </w:rPr>
              <w:t>Timely and secure delivery of packages. High accuracy in package delivery.</w:t>
            </w:r>
          </w:p>
          <w:p w14:paraId="5A402D84" w14:textId="16E68AA1" w:rsidR="194C247E" w:rsidRDefault="194C247E" w:rsidP="194C247E">
            <w:pPr>
              <w:pStyle w:val="NoSpacing"/>
              <w:cnfStyle w:val="000000000000" w:firstRow="0" w:lastRow="0" w:firstColumn="0" w:lastColumn="0" w:oddVBand="0" w:evenVBand="0" w:oddHBand="0" w:evenHBand="0" w:firstRowFirstColumn="0" w:firstRowLastColumn="0" w:lastRowFirstColumn="0" w:lastRowLastColumn="0"/>
              <w:rPr>
                <w:rFonts w:ascii="Didot" w:eastAsia="Didot" w:hAnsi="Didot" w:cs="Didot"/>
                <w:color w:val="000000" w:themeColor="text1"/>
                <w:sz w:val="16"/>
                <w:szCs w:val="16"/>
                <w:highlight w:val="yellow"/>
                <w:lang w:val="en-GB"/>
              </w:rPr>
            </w:pPr>
            <w:r w:rsidRPr="194C247E">
              <w:rPr>
                <w:rFonts w:ascii="Didot" w:eastAsia="Didot" w:hAnsi="Didot" w:cs="Didot"/>
                <w:color w:val="000000" w:themeColor="text1"/>
                <w:sz w:val="16"/>
                <w:szCs w:val="16"/>
                <w:highlight w:val="yellow"/>
                <w:lang w:val="en-GB"/>
              </w:rPr>
              <w:t xml:space="preserve"> </w:t>
            </w:r>
          </w:p>
        </w:tc>
        <w:tc>
          <w:tcPr>
            <w:tcW w:w="3511" w:type="dxa"/>
            <w:tcBorders>
              <w:top w:val="single" w:sz="8" w:space="0" w:color="F1A983" w:themeColor="accent2" w:themeTint="99"/>
              <w:left w:val="single" w:sz="8" w:space="0" w:color="F1A983" w:themeColor="accent2" w:themeTint="99"/>
              <w:bottom w:val="single" w:sz="8" w:space="0" w:color="F1A983" w:themeColor="accent2" w:themeTint="99"/>
              <w:right w:val="single" w:sz="8" w:space="0" w:color="F1A983" w:themeColor="accent2" w:themeTint="99"/>
            </w:tcBorders>
            <w:tcMar>
              <w:left w:w="108" w:type="dxa"/>
              <w:right w:w="108" w:type="dxa"/>
            </w:tcMar>
          </w:tcPr>
          <w:p w14:paraId="5093649F" w14:textId="06A42CB4" w:rsidR="194C247E" w:rsidRDefault="194C247E" w:rsidP="194C247E">
            <w:pPr>
              <w:pStyle w:val="NoSpacing"/>
              <w:cnfStyle w:val="000000000000" w:firstRow="0" w:lastRow="0" w:firstColumn="0" w:lastColumn="0" w:oddVBand="0" w:evenVBand="0" w:oddHBand="0" w:evenHBand="0" w:firstRowFirstColumn="0" w:firstRowLastColumn="0" w:lastRowFirstColumn="0" w:lastRowLastColumn="0"/>
              <w:rPr>
                <w:rFonts w:ascii="Didot" w:eastAsia="Didot" w:hAnsi="Didot" w:cs="Didot"/>
                <w:color w:val="000000" w:themeColor="text1"/>
                <w:sz w:val="16"/>
                <w:szCs w:val="16"/>
                <w:highlight w:val="yellow"/>
                <w:lang w:val="en-GB"/>
              </w:rPr>
            </w:pPr>
            <w:r w:rsidRPr="194C247E">
              <w:rPr>
                <w:rFonts w:ascii="Didot" w:eastAsia="Didot" w:hAnsi="Didot" w:cs="Didot"/>
                <w:color w:val="000000" w:themeColor="text1"/>
                <w:sz w:val="16"/>
                <w:szCs w:val="16"/>
                <w:highlight w:val="yellow"/>
                <w:lang w:val="en-GB"/>
              </w:rPr>
              <w:t xml:space="preserve"> </w:t>
            </w:r>
          </w:p>
          <w:p w14:paraId="42100C05" w14:textId="11F6FA6F" w:rsidR="194C247E" w:rsidRDefault="194C247E" w:rsidP="194C247E">
            <w:pPr>
              <w:pStyle w:val="NoSpacing"/>
              <w:cnfStyle w:val="000000000000" w:firstRow="0" w:lastRow="0" w:firstColumn="0" w:lastColumn="0" w:oddVBand="0" w:evenVBand="0" w:oddHBand="0" w:evenHBand="0" w:firstRowFirstColumn="0" w:firstRowLastColumn="0" w:lastRowFirstColumn="0" w:lastRowLastColumn="0"/>
              <w:rPr>
                <w:rFonts w:ascii="Didot" w:eastAsia="Didot" w:hAnsi="Didot" w:cs="Didot"/>
                <w:color w:val="000000" w:themeColor="text1"/>
                <w:sz w:val="16"/>
                <w:szCs w:val="16"/>
                <w:highlight w:val="yellow"/>
                <w:lang w:val="en-GB"/>
              </w:rPr>
            </w:pPr>
            <w:r w:rsidRPr="194C247E">
              <w:rPr>
                <w:rFonts w:ascii="Didot" w:eastAsia="Didot" w:hAnsi="Didot" w:cs="Didot"/>
                <w:color w:val="000000" w:themeColor="text1"/>
                <w:sz w:val="16"/>
                <w:szCs w:val="16"/>
                <w:highlight w:val="yellow"/>
                <w:lang w:val="en-GB"/>
              </w:rPr>
              <w:t>Appropriate delivery options (drop-off points, premium, standard, etc.), effective and accessible customer service, continuous and transparent tracking of package deliveries</w:t>
            </w:r>
          </w:p>
          <w:p w14:paraId="29E0DC1B" w14:textId="5F4EB0A9" w:rsidR="194C247E" w:rsidRDefault="194C247E" w:rsidP="194C247E">
            <w:pPr>
              <w:pStyle w:val="NoSpacing"/>
              <w:cnfStyle w:val="000000000000" w:firstRow="0" w:lastRow="0" w:firstColumn="0" w:lastColumn="0" w:oddVBand="0" w:evenVBand="0" w:oddHBand="0" w:evenHBand="0" w:firstRowFirstColumn="0" w:firstRowLastColumn="0" w:lastRowFirstColumn="0" w:lastRowLastColumn="0"/>
              <w:rPr>
                <w:rFonts w:ascii="Didot" w:eastAsia="Didot" w:hAnsi="Didot" w:cs="Didot"/>
                <w:color w:val="000000" w:themeColor="text1"/>
                <w:sz w:val="16"/>
                <w:szCs w:val="16"/>
                <w:highlight w:val="yellow"/>
                <w:lang w:val="en-GB"/>
              </w:rPr>
            </w:pPr>
            <w:r w:rsidRPr="194C247E">
              <w:rPr>
                <w:rFonts w:ascii="Didot" w:eastAsia="Didot" w:hAnsi="Didot" w:cs="Didot"/>
                <w:color w:val="000000" w:themeColor="text1"/>
                <w:sz w:val="16"/>
                <w:szCs w:val="16"/>
                <w:highlight w:val="yellow"/>
                <w:lang w:val="en-GB"/>
              </w:rPr>
              <w:t xml:space="preserve"> </w:t>
            </w:r>
          </w:p>
        </w:tc>
      </w:tr>
      <w:tr w:rsidR="194C247E" w14:paraId="1B15B960" w14:textId="77777777" w:rsidTr="194C247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141" w:type="dxa"/>
            <w:tcBorders>
              <w:top w:val="single" w:sz="8" w:space="0" w:color="F1A983" w:themeColor="accent2" w:themeTint="99"/>
              <w:left w:val="single" w:sz="8" w:space="0" w:color="F1A983" w:themeColor="accent2" w:themeTint="99"/>
              <w:bottom w:val="single" w:sz="8" w:space="0" w:color="F1A983" w:themeColor="accent2" w:themeTint="99"/>
              <w:right w:val="single" w:sz="8" w:space="0" w:color="F1A983" w:themeColor="accent2" w:themeTint="99"/>
            </w:tcBorders>
            <w:tcMar>
              <w:left w:w="108" w:type="dxa"/>
              <w:right w:w="108" w:type="dxa"/>
            </w:tcMar>
          </w:tcPr>
          <w:p w14:paraId="68ACE623" w14:textId="5475E6E1" w:rsidR="194C247E" w:rsidRDefault="194C247E" w:rsidP="194C247E">
            <w:pPr>
              <w:pStyle w:val="NoSpacing"/>
              <w:rPr>
                <w:rFonts w:ascii="Didot" w:eastAsia="Didot" w:hAnsi="Didot" w:cs="Didot"/>
                <w:color w:val="000000" w:themeColor="text1"/>
                <w:sz w:val="16"/>
                <w:szCs w:val="16"/>
                <w:highlight w:val="yellow"/>
                <w:lang w:val="en-GB"/>
              </w:rPr>
            </w:pPr>
            <w:r w:rsidRPr="194C247E">
              <w:rPr>
                <w:rFonts w:ascii="Didot" w:eastAsia="Didot" w:hAnsi="Didot" w:cs="Didot"/>
                <w:color w:val="000000" w:themeColor="text1"/>
                <w:sz w:val="16"/>
                <w:szCs w:val="16"/>
                <w:highlight w:val="yellow"/>
                <w:lang w:val="en-GB"/>
              </w:rPr>
              <w:t xml:space="preserve"> </w:t>
            </w:r>
          </w:p>
          <w:p w14:paraId="2203307C" w14:textId="3B36D43B" w:rsidR="194C247E" w:rsidRDefault="194C247E" w:rsidP="194C247E">
            <w:pPr>
              <w:pStyle w:val="NoSpacing"/>
              <w:rPr>
                <w:rFonts w:ascii="Didot" w:eastAsia="Didot" w:hAnsi="Didot" w:cs="Didot"/>
                <w:color w:val="000000" w:themeColor="text1"/>
                <w:sz w:val="16"/>
                <w:szCs w:val="16"/>
                <w:highlight w:val="yellow"/>
                <w:lang w:val="en-GB"/>
              </w:rPr>
            </w:pPr>
            <w:r w:rsidRPr="194C247E">
              <w:rPr>
                <w:rFonts w:ascii="Didot" w:eastAsia="Didot" w:hAnsi="Didot" w:cs="Didot"/>
                <w:color w:val="000000" w:themeColor="text1"/>
                <w:sz w:val="16"/>
                <w:szCs w:val="16"/>
                <w:highlight w:val="yellow"/>
                <w:lang w:val="en-GB"/>
              </w:rPr>
              <w:t xml:space="preserve"> </w:t>
            </w:r>
          </w:p>
          <w:p w14:paraId="23777D96" w14:textId="69919E80" w:rsidR="194C247E" w:rsidRDefault="194C247E" w:rsidP="194C247E">
            <w:pPr>
              <w:pStyle w:val="NoSpacing"/>
              <w:rPr>
                <w:rFonts w:ascii="Didot" w:eastAsia="Didot" w:hAnsi="Didot" w:cs="Didot"/>
                <w:color w:val="000000" w:themeColor="text1"/>
                <w:sz w:val="16"/>
                <w:szCs w:val="16"/>
                <w:highlight w:val="yellow"/>
                <w:lang w:val="en-GB"/>
              </w:rPr>
            </w:pPr>
            <w:r w:rsidRPr="194C247E">
              <w:rPr>
                <w:rFonts w:ascii="Didot" w:eastAsia="Didot" w:hAnsi="Didot" w:cs="Didot"/>
                <w:color w:val="000000" w:themeColor="text1"/>
                <w:sz w:val="16"/>
                <w:szCs w:val="16"/>
                <w:highlight w:val="yellow"/>
                <w:lang w:val="en-GB"/>
              </w:rPr>
              <w:t xml:space="preserve"> </w:t>
            </w:r>
          </w:p>
          <w:p w14:paraId="170B6F26" w14:textId="1BA59B7F" w:rsidR="194C247E" w:rsidRDefault="194C247E" w:rsidP="194C247E">
            <w:pPr>
              <w:pStyle w:val="NoSpacing"/>
              <w:rPr>
                <w:rFonts w:ascii="Didot" w:eastAsia="Didot" w:hAnsi="Didot" w:cs="Didot"/>
                <w:color w:val="000000" w:themeColor="text1"/>
                <w:sz w:val="16"/>
                <w:szCs w:val="16"/>
                <w:highlight w:val="yellow"/>
                <w:lang w:val="en-GB"/>
              </w:rPr>
            </w:pPr>
            <w:r w:rsidRPr="194C247E">
              <w:rPr>
                <w:rFonts w:ascii="Didot" w:eastAsia="Didot" w:hAnsi="Didot" w:cs="Didot"/>
                <w:color w:val="000000" w:themeColor="text1"/>
                <w:sz w:val="16"/>
                <w:szCs w:val="16"/>
                <w:highlight w:val="yellow"/>
                <w:lang w:val="en-GB"/>
              </w:rPr>
              <w:t>Receivers</w:t>
            </w:r>
          </w:p>
          <w:p w14:paraId="39B19C17" w14:textId="71F2D145" w:rsidR="194C247E" w:rsidRDefault="194C247E" w:rsidP="194C247E">
            <w:pPr>
              <w:pStyle w:val="NoSpacing"/>
              <w:rPr>
                <w:rFonts w:ascii="Didot" w:eastAsia="Didot" w:hAnsi="Didot" w:cs="Didot"/>
                <w:color w:val="000000" w:themeColor="text1"/>
                <w:sz w:val="16"/>
                <w:szCs w:val="16"/>
                <w:highlight w:val="yellow"/>
                <w:lang w:val="en-GB"/>
              </w:rPr>
            </w:pPr>
            <w:r w:rsidRPr="194C247E">
              <w:rPr>
                <w:rFonts w:ascii="Didot" w:eastAsia="Didot" w:hAnsi="Didot" w:cs="Didot"/>
                <w:color w:val="000000" w:themeColor="text1"/>
                <w:sz w:val="16"/>
                <w:szCs w:val="16"/>
                <w:highlight w:val="yellow"/>
                <w:lang w:val="en-GB"/>
              </w:rPr>
              <w:t xml:space="preserve"> </w:t>
            </w:r>
          </w:p>
        </w:tc>
        <w:tc>
          <w:tcPr>
            <w:tcW w:w="3255" w:type="dxa"/>
            <w:tcBorders>
              <w:top w:val="single" w:sz="8" w:space="0" w:color="F1A983" w:themeColor="accent2" w:themeTint="99"/>
              <w:left w:val="single" w:sz="8" w:space="0" w:color="F1A983" w:themeColor="accent2" w:themeTint="99"/>
              <w:bottom w:val="single" w:sz="8" w:space="0" w:color="F1A983" w:themeColor="accent2" w:themeTint="99"/>
              <w:right w:val="single" w:sz="8" w:space="0" w:color="F1A983" w:themeColor="accent2" w:themeTint="99"/>
            </w:tcBorders>
            <w:tcMar>
              <w:left w:w="108" w:type="dxa"/>
              <w:right w:w="108" w:type="dxa"/>
            </w:tcMar>
          </w:tcPr>
          <w:p w14:paraId="5151E691" w14:textId="503DB932" w:rsidR="194C247E" w:rsidRDefault="194C247E" w:rsidP="194C247E">
            <w:pPr>
              <w:pStyle w:val="NoSpacing"/>
              <w:cnfStyle w:val="000000100000" w:firstRow="0" w:lastRow="0" w:firstColumn="0" w:lastColumn="0" w:oddVBand="0" w:evenVBand="0" w:oddHBand="1" w:evenHBand="0" w:firstRowFirstColumn="0" w:firstRowLastColumn="0" w:lastRowFirstColumn="0" w:lastRowLastColumn="0"/>
              <w:rPr>
                <w:rFonts w:ascii="Didot" w:eastAsia="Didot" w:hAnsi="Didot" w:cs="Didot"/>
                <w:color w:val="000000" w:themeColor="text1"/>
                <w:sz w:val="16"/>
                <w:szCs w:val="16"/>
                <w:highlight w:val="yellow"/>
                <w:lang w:val="en-GB"/>
              </w:rPr>
            </w:pPr>
            <w:r w:rsidRPr="194C247E">
              <w:rPr>
                <w:rFonts w:ascii="Didot" w:eastAsia="Didot" w:hAnsi="Didot" w:cs="Didot"/>
                <w:color w:val="000000" w:themeColor="text1"/>
                <w:sz w:val="16"/>
                <w:szCs w:val="16"/>
                <w:highlight w:val="yellow"/>
                <w:lang w:val="en-GB"/>
              </w:rPr>
              <w:t xml:space="preserve"> </w:t>
            </w:r>
          </w:p>
          <w:p w14:paraId="2FC4C4D0" w14:textId="184CA01D" w:rsidR="194C247E" w:rsidRDefault="194C247E" w:rsidP="194C247E">
            <w:pPr>
              <w:pStyle w:val="NoSpacing"/>
              <w:cnfStyle w:val="000000100000" w:firstRow="0" w:lastRow="0" w:firstColumn="0" w:lastColumn="0" w:oddVBand="0" w:evenVBand="0" w:oddHBand="1" w:evenHBand="0" w:firstRowFirstColumn="0" w:firstRowLastColumn="0" w:lastRowFirstColumn="0" w:lastRowLastColumn="0"/>
              <w:rPr>
                <w:rFonts w:ascii="Didot" w:eastAsia="Didot" w:hAnsi="Didot" w:cs="Didot"/>
                <w:color w:val="000000" w:themeColor="text1"/>
                <w:sz w:val="16"/>
                <w:szCs w:val="16"/>
                <w:highlight w:val="yellow"/>
              </w:rPr>
            </w:pPr>
            <w:r w:rsidRPr="194C247E">
              <w:rPr>
                <w:rFonts w:ascii="Didot" w:eastAsia="Didot" w:hAnsi="Didot" w:cs="Didot"/>
                <w:color w:val="000000" w:themeColor="text1"/>
                <w:sz w:val="16"/>
                <w:szCs w:val="16"/>
                <w:highlight w:val="yellow"/>
              </w:rPr>
              <w:t xml:space="preserve"> </w:t>
            </w:r>
          </w:p>
          <w:p w14:paraId="3E37124A" w14:textId="2EB3F89C" w:rsidR="194C247E" w:rsidRDefault="194C247E" w:rsidP="194C247E">
            <w:pPr>
              <w:pStyle w:val="NoSpacing"/>
              <w:cnfStyle w:val="000000100000" w:firstRow="0" w:lastRow="0" w:firstColumn="0" w:lastColumn="0" w:oddVBand="0" w:evenVBand="0" w:oddHBand="1" w:evenHBand="0" w:firstRowFirstColumn="0" w:firstRowLastColumn="0" w:lastRowFirstColumn="0" w:lastRowLastColumn="0"/>
              <w:rPr>
                <w:rFonts w:ascii="Didot" w:eastAsia="Didot" w:hAnsi="Didot" w:cs="Didot"/>
                <w:color w:val="000000" w:themeColor="text1"/>
                <w:sz w:val="16"/>
                <w:szCs w:val="16"/>
                <w:highlight w:val="yellow"/>
                <w:lang w:val="en-GB"/>
              </w:rPr>
            </w:pPr>
            <w:r w:rsidRPr="194C247E">
              <w:rPr>
                <w:rFonts w:ascii="Didot" w:eastAsia="Didot" w:hAnsi="Didot" w:cs="Didot"/>
                <w:color w:val="000000" w:themeColor="text1"/>
                <w:sz w:val="16"/>
                <w:szCs w:val="16"/>
                <w:highlight w:val="yellow"/>
                <w:lang w:val="en-GB"/>
              </w:rPr>
              <w:t>Timely and secure delivery of packages. High accuracy in package delivery.</w:t>
            </w:r>
          </w:p>
          <w:p w14:paraId="512B031F" w14:textId="09F8131B" w:rsidR="194C247E" w:rsidRDefault="194C247E" w:rsidP="194C247E">
            <w:pPr>
              <w:pStyle w:val="NoSpacing"/>
              <w:cnfStyle w:val="000000100000" w:firstRow="0" w:lastRow="0" w:firstColumn="0" w:lastColumn="0" w:oddVBand="0" w:evenVBand="0" w:oddHBand="1" w:evenHBand="0" w:firstRowFirstColumn="0" w:firstRowLastColumn="0" w:lastRowFirstColumn="0" w:lastRowLastColumn="0"/>
              <w:rPr>
                <w:rFonts w:ascii="Didot" w:eastAsia="Didot" w:hAnsi="Didot" w:cs="Didot"/>
                <w:color w:val="000000" w:themeColor="text1"/>
                <w:sz w:val="16"/>
                <w:szCs w:val="16"/>
                <w:highlight w:val="yellow"/>
                <w:lang w:val="en-GB"/>
              </w:rPr>
            </w:pPr>
            <w:r w:rsidRPr="194C247E">
              <w:rPr>
                <w:rFonts w:ascii="Didot" w:eastAsia="Didot" w:hAnsi="Didot" w:cs="Didot"/>
                <w:color w:val="000000" w:themeColor="text1"/>
                <w:sz w:val="16"/>
                <w:szCs w:val="16"/>
                <w:highlight w:val="yellow"/>
                <w:lang w:val="en-GB"/>
              </w:rPr>
              <w:t xml:space="preserve"> </w:t>
            </w:r>
          </w:p>
        </w:tc>
        <w:tc>
          <w:tcPr>
            <w:tcW w:w="3511" w:type="dxa"/>
            <w:tcBorders>
              <w:top w:val="single" w:sz="8" w:space="0" w:color="F1A983" w:themeColor="accent2" w:themeTint="99"/>
              <w:left w:val="single" w:sz="8" w:space="0" w:color="F1A983" w:themeColor="accent2" w:themeTint="99"/>
              <w:bottom w:val="single" w:sz="8" w:space="0" w:color="F1A983" w:themeColor="accent2" w:themeTint="99"/>
              <w:right w:val="single" w:sz="8" w:space="0" w:color="F1A983" w:themeColor="accent2" w:themeTint="99"/>
            </w:tcBorders>
            <w:tcMar>
              <w:left w:w="108" w:type="dxa"/>
              <w:right w:w="108" w:type="dxa"/>
            </w:tcMar>
          </w:tcPr>
          <w:p w14:paraId="3139F69B" w14:textId="0B1C2733" w:rsidR="194C247E" w:rsidRDefault="194C247E" w:rsidP="194C247E">
            <w:pPr>
              <w:pStyle w:val="NoSpacing"/>
              <w:cnfStyle w:val="000000100000" w:firstRow="0" w:lastRow="0" w:firstColumn="0" w:lastColumn="0" w:oddVBand="0" w:evenVBand="0" w:oddHBand="1" w:evenHBand="0" w:firstRowFirstColumn="0" w:firstRowLastColumn="0" w:lastRowFirstColumn="0" w:lastRowLastColumn="0"/>
              <w:rPr>
                <w:rFonts w:ascii="Didot" w:eastAsia="Didot" w:hAnsi="Didot" w:cs="Didot"/>
                <w:color w:val="000000" w:themeColor="text1"/>
                <w:sz w:val="16"/>
                <w:szCs w:val="16"/>
                <w:highlight w:val="yellow"/>
                <w:lang w:val="en-GB"/>
              </w:rPr>
            </w:pPr>
            <w:r w:rsidRPr="194C247E">
              <w:rPr>
                <w:rFonts w:ascii="Didot" w:eastAsia="Didot" w:hAnsi="Didot" w:cs="Didot"/>
                <w:color w:val="000000" w:themeColor="text1"/>
                <w:sz w:val="16"/>
                <w:szCs w:val="16"/>
                <w:highlight w:val="yellow"/>
                <w:lang w:val="en-GB"/>
              </w:rPr>
              <w:t xml:space="preserve"> </w:t>
            </w:r>
          </w:p>
          <w:p w14:paraId="49B523DB" w14:textId="5009ADB7" w:rsidR="194C247E" w:rsidRDefault="194C247E" w:rsidP="194C247E">
            <w:pPr>
              <w:pStyle w:val="NoSpacing"/>
              <w:cnfStyle w:val="000000100000" w:firstRow="0" w:lastRow="0" w:firstColumn="0" w:lastColumn="0" w:oddVBand="0" w:evenVBand="0" w:oddHBand="1" w:evenHBand="0" w:firstRowFirstColumn="0" w:firstRowLastColumn="0" w:lastRowFirstColumn="0" w:lastRowLastColumn="0"/>
              <w:rPr>
                <w:rFonts w:ascii="Didot" w:eastAsia="Didot" w:hAnsi="Didot" w:cs="Didot"/>
                <w:color w:val="000000" w:themeColor="text1"/>
                <w:sz w:val="16"/>
                <w:szCs w:val="16"/>
                <w:highlight w:val="yellow"/>
                <w:lang w:val="en-GB"/>
              </w:rPr>
            </w:pPr>
            <w:r w:rsidRPr="194C247E">
              <w:rPr>
                <w:rFonts w:ascii="Didot" w:eastAsia="Didot" w:hAnsi="Didot" w:cs="Didot"/>
                <w:color w:val="000000" w:themeColor="text1"/>
                <w:sz w:val="16"/>
                <w:szCs w:val="16"/>
                <w:highlight w:val="yellow"/>
                <w:lang w:val="en-GB"/>
              </w:rPr>
              <w:t xml:space="preserve"> </w:t>
            </w:r>
          </w:p>
          <w:p w14:paraId="53BC1FA3" w14:textId="396FED80" w:rsidR="194C247E" w:rsidRDefault="194C247E" w:rsidP="194C247E">
            <w:pPr>
              <w:pStyle w:val="NoSpacing"/>
              <w:cnfStyle w:val="000000100000" w:firstRow="0" w:lastRow="0" w:firstColumn="0" w:lastColumn="0" w:oddVBand="0" w:evenVBand="0" w:oddHBand="1" w:evenHBand="0" w:firstRowFirstColumn="0" w:firstRowLastColumn="0" w:lastRowFirstColumn="0" w:lastRowLastColumn="0"/>
              <w:rPr>
                <w:rFonts w:ascii="Didot" w:eastAsia="Didot" w:hAnsi="Didot" w:cs="Didot"/>
                <w:color w:val="000000" w:themeColor="text1"/>
                <w:sz w:val="16"/>
                <w:szCs w:val="16"/>
                <w:highlight w:val="yellow"/>
                <w:lang w:val="en-GB"/>
              </w:rPr>
            </w:pPr>
            <w:r w:rsidRPr="194C247E">
              <w:rPr>
                <w:rFonts w:ascii="Didot" w:eastAsia="Didot" w:hAnsi="Didot" w:cs="Didot"/>
                <w:color w:val="000000" w:themeColor="text1"/>
                <w:sz w:val="16"/>
                <w:szCs w:val="16"/>
                <w:highlight w:val="yellow"/>
                <w:lang w:val="en-GB"/>
              </w:rPr>
              <w:t>Appropriate delivery options (drop-off points, premium, standard, etc.), effective and accessible customer service, continuous and transparent tracking of package deliveries</w:t>
            </w:r>
          </w:p>
          <w:p w14:paraId="052B76E3" w14:textId="6ECF3A4F" w:rsidR="194C247E" w:rsidRDefault="194C247E" w:rsidP="194C247E">
            <w:pPr>
              <w:pStyle w:val="NoSpacing"/>
              <w:cnfStyle w:val="000000100000" w:firstRow="0" w:lastRow="0" w:firstColumn="0" w:lastColumn="0" w:oddVBand="0" w:evenVBand="0" w:oddHBand="1" w:evenHBand="0" w:firstRowFirstColumn="0" w:firstRowLastColumn="0" w:lastRowFirstColumn="0" w:lastRowLastColumn="0"/>
              <w:rPr>
                <w:rFonts w:ascii="Didot" w:eastAsia="Didot" w:hAnsi="Didot" w:cs="Didot"/>
                <w:color w:val="000000" w:themeColor="text1"/>
                <w:sz w:val="16"/>
                <w:szCs w:val="16"/>
                <w:highlight w:val="yellow"/>
                <w:lang w:val="en-GB"/>
              </w:rPr>
            </w:pPr>
            <w:r w:rsidRPr="194C247E">
              <w:rPr>
                <w:rFonts w:ascii="Didot" w:eastAsia="Didot" w:hAnsi="Didot" w:cs="Didot"/>
                <w:color w:val="000000" w:themeColor="text1"/>
                <w:sz w:val="16"/>
                <w:szCs w:val="16"/>
                <w:highlight w:val="yellow"/>
                <w:lang w:val="en-GB"/>
              </w:rPr>
              <w:t xml:space="preserve"> </w:t>
            </w:r>
          </w:p>
        </w:tc>
      </w:tr>
      <w:tr w:rsidR="194C247E" w14:paraId="7284D1D1" w14:textId="77777777" w:rsidTr="194C247E">
        <w:trPr>
          <w:trHeight w:val="300"/>
        </w:trPr>
        <w:tc>
          <w:tcPr>
            <w:cnfStyle w:val="001000000000" w:firstRow="0" w:lastRow="0" w:firstColumn="1" w:lastColumn="0" w:oddVBand="0" w:evenVBand="0" w:oddHBand="0" w:evenHBand="0" w:firstRowFirstColumn="0" w:firstRowLastColumn="0" w:lastRowFirstColumn="0" w:lastRowLastColumn="0"/>
            <w:tcW w:w="2141" w:type="dxa"/>
            <w:tcBorders>
              <w:top w:val="single" w:sz="8" w:space="0" w:color="F1A983" w:themeColor="accent2" w:themeTint="99"/>
              <w:left w:val="single" w:sz="8" w:space="0" w:color="F1A983" w:themeColor="accent2" w:themeTint="99"/>
              <w:bottom w:val="single" w:sz="8" w:space="0" w:color="F1A983" w:themeColor="accent2" w:themeTint="99"/>
              <w:right w:val="single" w:sz="8" w:space="0" w:color="F1A983" w:themeColor="accent2" w:themeTint="99"/>
            </w:tcBorders>
            <w:tcMar>
              <w:left w:w="108" w:type="dxa"/>
              <w:right w:w="108" w:type="dxa"/>
            </w:tcMar>
          </w:tcPr>
          <w:p w14:paraId="388D3DAF" w14:textId="58E5E67E" w:rsidR="194C247E" w:rsidRDefault="194C247E" w:rsidP="194C247E">
            <w:pPr>
              <w:pStyle w:val="NoSpacing"/>
              <w:rPr>
                <w:rFonts w:ascii="Didot" w:eastAsia="Didot" w:hAnsi="Didot" w:cs="Didot"/>
                <w:color w:val="000000" w:themeColor="text1"/>
                <w:sz w:val="16"/>
                <w:szCs w:val="16"/>
                <w:highlight w:val="yellow"/>
                <w:lang w:val="en-GB"/>
              </w:rPr>
            </w:pPr>
            <w:r w:rsidRPr="194C247E">
              <w:rPr>
                <w:rFonts w:ascii="Didot" w:eastAsia="Didot" w:hAnsi="Didot" w:cs="Didot"/>
                <w:color w:val="000000" w:themeColor="text1"/>
                <w:sz w:val="16"/>
                <w:szCs w:val="16"/>
                <w:highlight w:val="yellow"/>
                <w:lang w:val="en-GB"/>
              </w:rPr>
              <w:t xml:space="preserve"> </w:t>
            </w:r>
          </w:p>
          <w:p w14:paraId="7B0FEF0A" w14:textId="09668850" w:rsidR="194C247E" w:rsidRDefault="194C247E" w:rsidP="194C247E">
            <w:pPr>
              <w:pStyle w:val="NoSpacing"/>
              <w:rPr>
                <w:rFonts w:ascii="Didot" w:eastAsia="Didot" w:hAnsi="Didot" w:cs="Didot"/>
                <w:color w:val="000000" w:themeColor="text1"/>
                <w:sz w:val="16"/>
                <w:szCs w:val="16"/>
                <w:highlight w:val="yellow"/>
                <w:lang w:val="en-GB"/>
              </w:rPr>
            </w:pPr>
            <w:r w:rsidRPr="194C247E">
              <w:rPr>
                <w:rFonts w:ascii="Didot" w:eastAsia="Didot" w:hAnsi="Didot" w:cs="Didot"/>
                <w:color w:val="000000" w:themeColor="text1"/>
                <w:sz w:val="16"/>
                <w:szCs w:val="16"/>
                <w:highlight w:val="yellow"/>
                <w:lang w:val="en-GB"/>
              </w:rPr>
              <w:t xml:space="preserve"> </w:t>
            </w:r>
          </w:p>
          <w:p w14:paraId="6E8F408C" w14:textId="5147C0AA" w:rsidR="194C247E" w:rsidRDefault="194C247E" w:rsidP="194C247E">
            <w:pPr>
              <w:pStyle w:val="NoSpacing"/>
              <w:rPr>
                <w:rFonts w:ascii="Didot" w:eastAsia="Didot" w:hAnsi="Didot" w:cs="Didot"/>
                <w:color w:val="000000" w:themeColor="text1"/>
                <w:sz w:val="16"/>
                <w:szCs w:val="16"/>
                <w:highlight w:val="yellow"/>
                <w:lang w:val="en-GB"/>
              </w:rPr>
            </w:pPr>
            <w:r w:rsidRPr="194C247E">
              <w:rPr>
                <w:rFonts w:ascii="Didot" w:eastAsia="Didot" w:hAnsi="Didot" w:cs="Didot"/>
                <w:color w:val="000000" w:themeColor="text1"/>
                <w:sz w:val="16"/>
                <w:szCs w:val="16"/>
                <w:highlight w:val="yellow"/>
                <w:lang w:val="en-GB"/>
              </w:rPr>
              <w:t>Shareholders</w:t>
            </w:r>
          </w:p>
        </w:tc>
        <w:tc>
          <w:tcPr>
            <w:tcW w:w="3255" w:type="dxa"/>
            <w:tcBorders>
              <w:top w:val="single" w:sz="8" w:space="0" w:color="F1A983" w:themeColor="accent2" w:themeTint="99"/>
              <w:left w:val="single" w:sz="8" w:space="0" w:color="F1A983" w:themeColor="accent2" w:themeTint="99"/>
              <w:bottom w:val="single" w:sz="8" w:space="0" w:color="F1A983" w:themeColor="accent2" w:themeTint="99"/>
              <w:right w:val="single" w:sz="8" w:space="0" w:color="F1A983" w:themeColor="accent2" w:themeTint="99"/>
            </w:tcBorders>
            <w:tcMar>
              <w:left w:w="108" w:type="dxa"/>
              <w:right w:w="108" w:type="dxa"/>
            </w:tcMar>
          </w:tcPr>
          <w:p w14:paraId="418015C0" w14:textId="613E28E0" w:rsidR="194C247E" w:rsidRDefault="194C247E" w:rsidP="194C247E">
            <w:pPr>
              <w:pStyle w:val="NoSpacing"/>
              <w:cnfStyle w:val="000000000000" w:firstRow="0" w:lastRow="0" w:firstColumn="0" w:lastColumn="0" w:oddVBand="0" w:evenVBand="0" w:oddHBand="0" w:evenHBand="0" w:firstRowFirstColumn="0" w:firstRowLastColumn="0" w:lastRowFirstColumn="0" w:lastRowLastColumn="0"/>
              <w:rPr>
                <w:rFonts w:ascii="Didot" w:eastAsia="Didot" w:hAnsi="Didot" w:cs="Didot"/>
                <w:color w:val="000000" w:themeColor="text1"/>
                <w:sz w:val="16"/>
                <w:szCs w:val="16"/>
                <w:highlight w:val="yellow"/>
                <w:lang w:val="en-GB"/>
              </w:rPr>
            </w:pPr>
            <w:r w:rsidRPr="194C247E">
              <w:rPr>
                <w:rFonts w:ascii="Didot" w:eastAsia="Didot" w:hAnsi="Didot" w:cs="Didot"/>
                <w:color w:val="000000" w:themeColor="text1"/>
                <w:sz w:val="16"/>
                <w:szCs w:val="16"/>
                <w:highlight w:val="yellow"/>
                <w:lang w:val="en-GB"/>
              </w:rPr>
              <w:t xml:space="preserve"> </w:t>
            </w:r>
          </w:p>
          <w:p w14:paraId="6207EE30" w14:textId="0704D04A" w:rsidR="194C247E" w:rsidRDefault="194C247E" w:rsidP="194C247E">
            <w:pPr>
              <w:pStyle w:val="NoSpacing"/>
              <w:cnfStyle w:val="000000000000" w:firstRow="0" w:lastRow="0" w:firstColumn="0" w:lastColumn="0" w:oddVBand="0" w:evenVBand="0" w:oddHBand="0" w:evenHBand="0" w:firstRowFirstColumn="0" w:firstRowLastColumn="0" w:lastRowFirstColumn="0" w:lastRowLastColumn="0"/>
              <w:rPr>
                <w:rFonts w:ascii="Didot" w:eastAsia="Didot" w:hAnsi="Didot" w:cs="Didot"/>
                <w:color w:val="000000" w:themeColor="text1"/>
                <w:sz w:val="16"/>
                <w:szCs w:val="16"/>
                <w:highlight w:val="yellow"/>
                <w:lang w:val="en-GB"/>
              </w:rPr>
            </w:pPr>
            <w:r w:rsidRPr="194C247E">
              <w:rPr>
                <w:rFonts w:ascii="Didot" w:eastAsia="Didot" w:hAnsi="Didot" w:cs="Didot"/>
                <w:color w:val="000000" w:themeColor="text1"/>
                <w:sz w:val="16"/>
                <w:szCs w:val="16"/>
                <w:highlight w:val="yellow"/>
                <w:lang w:val="en-GB"/>
              </w:rPr>
              <w:t>Profitability of DHL, maximisation of shareholder value, distribution of the profits of DHL to shareholders as dividends, corporate governance practices should be done responsible and fair</w:t>
            </w:r>
          </w:p>
          <w:p w14:paraId="4C0A4818" w14:textId="007BFAA5" w:rsidR="194C247E" w:rsidRDefault="194C247E" w:rsidP="194C247E">
            <w:pPr>
              <w:pStyle w:val="NoSpacing"/>
              <w:cnfStyle w:val="000000000000" w:firstRow="0" w:lastRow="0" w:firstColumn="0" w:lastColumn="0" w:oddVBand="0" w:evenVBand="0" w:oddHBand="0" w:evenHBand="0" w:firstRowFirstColumn="0" w:firstRowLastColumn="0" w:lastRowFirstColumn="0" w:lastRowLastColumn="0"/>
              <w:rPr>
                <w:rFonts w:ascii="Didot" w:eastAsia="Didot" w:hAnsi="Didot" w:cs="Didot"/>
                <w:color w:val="000000" w:themeColor="text1"/>
                <w:sz w:val="16"/>
                <w:szCs w:val="16"/>
                <w:highlight w:val="yellow"/>
                <w:lang w:val="en-GB"/>
              </w:rPr>
            </w:pPr>
            <w:r w:rsidRPr="194C247E">
              <w:rPr>
                <w:rFonts w:ascii="Didot" w:eastAsia="Didot" w:hAnsi="Didot" w:cs="Didot"/>
                <w:color w:val="000000" w:themeColor="text1"/>
                <w:sz w:val="16"/>
                <w:szCs w:val="16"/>
                <w:highlight w:val="yellow"/>
                <w:lang w:val="en-GB"/>
              </w:rPr>
              <w:t xml:space="preserve"> </w:t>
            </w:r>
          </w:p>
        </w:tc>
        <w:tc>
          <w:tcPr>
            <w:tcW w:w="3511" w:type="dxa"/>
            <w:tcBorders>
              <w:top w:val="single" w:sz="8" w:space="0" w:color="F1A983" w:themeColor="accent2" w:themeTint="99"/>
              <w:left w:val="single" w:sz="8" w:space="0" w:color="F1A983" w:themeColor="accent2" w:themeTint="99"/>
              <w:bottom w:val="single" w:sz="8" w:space="0" w:color="F1A983" w:themeColor="accent2" w:themeTint="99"/>
              <w:right w:val="single" w:sz="8" w:space="0" w:color="F1A983" w:themeColor="accent2" w:themeTint="99"/>
            </w:tcBorders>
            <w:tcMar>
              <w:left w:w="108" w:type="dxa"/>
              <w:right w:w="108" w:type="dxa"/>
            </w:tcMar>
          </w:tcPr>
          <w:p w14:paraId="11DBFBF0" w14:textId="28026C37" w:rsidR="194C247E" w:rsidRDefault="194C247E" w:rsidP="194C247E">
            <w:pPr>
              <w:pStyle w:val="NoSpacing"/>
              <w:cnfStyle w:val="000000000000" w:firstRow="0" w:lastRow="0" w:firstColumn="0" w:lastColumn="0" w:oddVBand="0" w:evenVBand="0" w:oddHBand="0" w:evenHBand="0" w:firstRowFirstColumn="0" w:firstRowLastColumn="0" w:lastRowFirstColumn="0" w:lastRowLastColumn="0"/>
              <w:rPr>
                <w:rFonts w:ascii="Didot" w:eastAsia="Didot" w:hAnsi="Didot" w:cs="Didot"/>
                <w:color w:val="000000" w:themeColor="text1"/>
                <w:sz w:val="16"/>
                <w:szCs w:val="16"/>
                <w:highlight w:val="yellow"/>
                <w:lang w:val="en-GB"/>
              </w:rPr>
            </w:pPr>
            <w:r w:rsidRPr="194C247E">
              <w:rPr>
                <w:rFonts w:ascii="Didot" w:eastAsia="Didot" w:hAnsi="Didot" w:cs="Didot"/>
                <w:color w:val="000000" w:themeColor="text1"/>
                <w:sz w:val="16"/>
                <w:szCs w:val="16"/>
                <w:highlight w:val="yellow"/>
                <w:lang w:val="en-GB"/>
              </w:rPr>
              <w:t xml:space="preserve"> </w:t>
            </w:r>
          </w:p>
          <w:p w14:paraId="61563E93" w14:textId="3C42BE17" w:rsidR="194C247E" w:rsidRDefault="194C247E" w:rsidP="194C247E">
            <w:pPr>
              <w:pStyle w:val="NoSpacing"/>
              <w:cnfStyle w:val="000000000000" w:firstRow="0" w:lastRow="0" w:firstColumn="0" w:lastColumn="0" w:oddVBand="0" w:evenVBand="0" w:oddHBand="0" w:evenHBand="0" w:firstRowFirstColumn="0" w:firstRowLastColumn="0" w:lastRowFirstColumn="0" w:lastRowLastColumn="0"/>
              <w:rPr>
                <w:rFonts w:ascii="Didot" w:eastAsia="Didot" w:hAnsi="Didot" w:cs="Didot"/>
                <w:color w:val="000000" w:themeColor="text1"/>
                <w:sz w:val="16"/>
                <w:szCs w:val="16"/>
                <w:highlight w:val="yellow"/>
                <w:lang w:val="en-GB"/>
              </w:rPr>
            </w:pPr>
            <w:r w:rsidRPr="194C247E">
              <w:rPr>
                <w:rFonts w:ascii="Didot" w:eastAsia="Didot" w:hAnsi="Didot" w:cs="Didot"/>
                <w:color w:val="000000" w:themeColor="text1"/>
                <w:sz w:val="16"/>
                <w:szCs w:val="16"/>
                <w:highlight w:val="yellow"/>
                <w:lang w:val="en-GB"/>
              </w:rPr>
              <w:t>Return on their investments (maximum profit), risk mitigation, abiding ethical responsibilities, transparency of finances, stability and durability of performance over long period of time</w:t>
            </w:r>
          </w:p>
        </w:tc>
      </w:tr>
      <w:tr w:rsidR="194C247E" w14:paraId="2B000385" w14:textId="77777777" w:rsidTr="194C247E">
        <w:trPr>
          <w:cnfStyle w:val="000000100000" w:firstRow="0" w:lastRow="0" w:firstColumn="0" w:lastColumn="0" w:oddVBand="0" w:evenVBand="0" w:oddHBand="1" w:evenHBand="0" w:firstRowFirstColumn="0" w:firstRowLastColumn="0" w:lastRowFirstColumn="0" w:lastRowLastColumn="0"/>
          <w:trHeight w:val="90"/>
        </w:trPr>
        <w:tc>
          <w:tcPr>
            <w:cnfStyle w:val="001000000000" w:firstRow="0" w:lastRow="0" w:firstColumn="1" w:lastColumn="0" w:oddVBand="0" w:evenVBand="0" w:oddHBand="0" w:evenHBand="0" w:firstRowFirstColumn="0" w:firstRowLastColumn="0" w:lastRowFirstColumn="0" w:lastRowLastColumn="0"/>
            <w:tcW w:w="2141" w:type="dxa"/>
            <w:tcBorders>
              <w:top w:val="single" w:sz="8" w:space="0" w:color="F1A983" w:themeColor="accent2" w:themeTint="99"/>
              <w:left w:val="single" w:sz="8" w:space="0" w:color="F1A983" w:themeColor="accent2" w:themeTint="99"/>
              <w:bottom w:val="single" w:sz="8" w:space="0" w:color="F1A983" w:themeColor="accent2" w:themeTint="99"/>
              <w:right w:val="single" w:sz="8" w:space="0" w:color="F1A983" w:themeColor="accent2" w:themeTint="99"/>
            </w:tcBorders>
            <w:tcMar>
              <w:left w:w="108" w:type="dxa"/>
              <w:right w:w="108" w:type="dxa"/>
            </w:tcMar>
          </w:tcPr>
          <w:p w14:paraId="60F6E904" w14:textId="7A7552BA" w:rsidR="194C247E" w:rsidRDefault="194C247E" w:rsidP="194C247E">
            <w:pPr>
              <w:pStyle w:val="NoSpacing"/>
              <w:rPr>
                <w:rFonts w:ascii="Didot" w:eastAsia="Didot" w:hAnsi="Didot" w:cs="Didot"/>
                <w:color w:val="000000" w:themeColor="text1"/>
                <w:sz w:val="16"/>
                <w:szCs w:val="16"/>
                <w:highlight w:val="yellow"/>
                <w:lang w:val="en-GB"/>
              </w:rPr>
            </w:pPr>
            <w:r w:rsidRPr="194C247E">
              <w:rPr>
                <w:rFonts w:ascii="Didot" w:eastAsia="Didot" w:hAnsi="Didot" w:cs="Didot"/>
                <w:color w:val="000000" w:themeColor="text1"/>
                <w:sz w:val="16"/>
                <w:szCs w:val="16"/>
                <w:highlight w:val="yellow"/>
                <w:lang w:val="en-GB"/>
              </w:rPr>
              <w:t xml:space="preserve"> </w:t>
            </w:r>
          </w:p>
          <w:p w14:paraId="4B730F01" w14:textId="22C27CB6" w:rsidR="194C247E" w:rsidRDefault="194C247E" w:rsidP="194C247E">
            <w:pPr>
              <w:pStyle w:val="NoSpacing"/>
              <w:rPr>
                <w:rFonts w:ascii="Didot" w:eastAsia="Didot" w:hAnsi="Didot" w:cs="Didot"/>
                <w:color w:val="000000" w:themeColor="text1"/>
                <w:sz w:val="16"/>
                <w:szCs w:val="16"/>
                <w:highlight w:val="yellow"/>
                <w:lang w:val="en-GB"/>
              </w:rPr>
            </w:pPr>
            <w:r w:rsidRPr="194C247E">
              <w:rPr>
                <w:rFonts w:ascii="Didot" w:eastAsia="Didot" w:hAnsi="Didot" w:cs="Didot"/>
                <w:color w:val="000000" w:themeColor="text1"/>
                <w:sz w:val="16"/>
                <w:szCs w:val="16"/>
                <w:highlight w:val="yellow"/>
                <w:lang w:val="en-GB"/>
              </w:rPr>
              <w:t>Suppliers/Partners</w:t>
            </w:r>
          </w:p>
        </w:tc>
        <w:tc>
          <w:tcPr>
            <w:tcW w:w="3255" w:type="dxa"/>
            <w:tcBorders>
              <w:top w:val="single" w:sz="8" w:space="0" w:color="F1A983" w:themeColor="accent2" w:themeTint="99"/>
              <w:left w:val="single" w:sz="8" w:space="0" w:color="F1A983" w:themeColor="accent2" w:themeTint="99"/>
              <w:bottom w:val="single" w:sz="8" w:space="0" w:color="F1A983" w:themeColor="accent2" w:themeTint="99"/>
              <w:right w:val="single" w:sz="8" w:space="0" w:color="F1A983" w:themeColor="accent2" w:themeTint="99"/>
            </w:tcBorders>
            <w:tcMar>
              <w:left w:w="108" w:type="dxa"/>
              <w:right w:w="108" w:type="dxa"/>
            </w:tcMar>
          </w:tcPr>
          <w:p w14:paraId="5EFA732F" w14:textId="32FDED51" w:rsidR="194C247E" w:rsidRDefault="194C247E" w:rsidP="194C247E">
            <w:pPr>
              <w:pStyle w:val="NoSpacing"/>
              <w:cnfStyle w:val="000000100000" w:firstRow="0" w:lastRow="0" w:firstColumn="0" w:lastColumn="0" w:oddVBand="0" w:evenVBand="0" w:oddHBand="1" w:evenHBand="0" w:firstRowFirstColumn="0" w:firstRowLastColumn="0" w:lastRowFirstColumn="0" w:lastRowLastColumn="0"/>
              <w:rPr>
                <w:rFonts w:ascii="Didot" w:eastAsia="Didot" w:hAnsi="Didot" w:cs="Didot"/>
                <w:color w:val="000000" w:themeColor="text1"/>
                <w:sz w:val="16"/>
                <w:szCs w:val="16"/>
                <w:highlight w:val="yellow"/>
                <w:lang w:val="en-GB"/>
              </w:rPr>
            </w:pPr>
            <w:r w:rsidRPr="194C247E">
              <w:rPr>
                <w:rFonts w:ascii="Didot" w:eastAsia="Didot" w:hAnsi="Didot" w:cs="Didot"/>
                <w:color w:val="000000" w:themeColor="text1"/>
                <w:sz w:val="16"/>
                <w:szCs w:val="16"/>
                <w:highlight w:val="yellow"/>
                <w:lang w:val="en-GB"/>
              </w:rPr>
              <w:t xml:space="preserve"> </w:t>
            </w:r>
          </w:p>
          <w:p w14:paraId="15F0C998" w14:textId="0C3D7614" w:rsidR="194C247E" w:rsidRDefault="194C247E" w:rsidP="194C247E">
            <w:pPr>
              <w:pStyle w:val="NoSpacing"/>
              <w:cnfStyle w:val="000000100000" w:firstRow="0" w:lastRow="0" w:firstColumn="0" w:lastColumn="0" w:oddVBand="0" w:evenVBand="0" w:oddHBand="1" w:evenHBand="0" w:firstRowFirstColumn="0" w:firstRowLastColumn="0" w:lastRowFirstColumn="0" w:lastRowLastColumn="0"/>
              <w:rPr>
                <w:rFonts w:ascii="Didot" w:eastAsia="Didot" w:hAnsi="Didot" w:cs="Didot"/>
                <w:color w:val="000000" w:themeColor="text1"/>
                <w:sz w:val="16"/>
                <w:szCs w:val="16"/>
                <w:highlight w:val="yellow"/>
                <w:lang w:val="en-GB"/>
              </w:rPr>
            </w:pPr>
            <w:r w:rsidRPr="194C247E">
              <w:rPr>
                <w:rFonts w:ascii="Didot" w:eastAsia="Didot" w:hAnsi="Didot" w:cs="Didot"/>
                <w:color w:val="000000" w:themeColor="text1"/>
                <w:sz w:val="16"/>
                <w:szCs w:val="16"/>
                <w:highlight w:val="yellow"/>
                <w:lang w:val="en-GB"/>
              </w:rPr>
              <w:t>Timely payments, productive partnerships and effective collaborations, mutual reliability and transparency</w:t>
            </w:r>
          </w:p>
          <w:p w14:paraId="366D497E" w14:textId="712FFA84" w:rsidR="194C247E" w:rsidRDefault="194C247E" w:rsidP="194C247E">
            <w:pPr>
              <w:pStyle w:val="NoSpacing"/>
              <w:cnfStyle w:val="000000100000" w:firstRow="0" w:lastRow="0" w:firstColumn="0" w:lastColumn="0" w:oddVBand="0" w:evenVBand="0" w:oddHBand="1" w:evenHBand="0" w:firstRowFirstColumn="0" w:firstRowLastColumn="0" w:lastRowFirstColumn="0" w:lastRowLastColumn="0"/>
              <w:rPr>
                <w:rFonts w:ascii="Didot" w:eastAsia="Didot" w:hAnsi="Didot" w:cs="Didot"/>
                <w:color w:val="000000" w:themeColor="text1"/>
                <w:sz w:val="16"/>
                <w:szCs w:val="16"/>
                <w:highlight w:val="yellow"/>
                <w:lang w:val="en-GB"/>
              </w:rPr>
            </w:pPr>
            <w:r w:rsidRPr="194C247E">
              <w:rPr>
                <w:rFonts w:ascii="Didot" w:eastAsia="Didot" w:hAnsi="Didot" w:cs="Didot"/>
                <w:color w:val="000000" w:themeColor="text1"/>
                <w:sz w:val="16"/>
                <w:szCs w:val="16"/>
                <w:highlight w:val="yellow"/>
                <w:lang w:val="en-GB"/>
              </w:rPr>
              <w:t xml:space="preserve"> </w:t>
            </w:r>
          </w:p>
        </w:tc>
        <w:tc>
          <w:tcPr>
            <w:tcW w:w="3511" w:type="dxa"/>
            <w:tcBorders>
              <w:top w:val="single" w:sz="8" w:space="0" w:color="F1A983" w:themeColor="accent2" w:themeTint="99"/>
              <w:left w:val="single" w:sz="8" w:space="0" w:color="F1A983" w:themeColor="accent2" w:themeTint="99"/>
              <w:bottom w:val="single" w:sz="8" w:space="0" w:color="F1A983" w:themeColor="accent2" w:themeTint="99"/>
              <w:right w:val="single" w:sz="8" w:space="0" w:color="F1A983" w:themeColor="accent2" w:themeTint="99"/>
            </w:tcBorders>
            <w:tcMar>
              <w:left w:w="108" w:type="dxa"/>
              <w:right w:w="108" w:type="dxa"/>
            </w:tcMar>
          </w:tcPr>
          <w:p w14:paraId="5817F100" w14:textId="4DD2BC32" w:rsidR="194C247E" w:rsidRDefault="194C247E" w:rsidP="194C247E">
            <w:pPr>
              <w:pStyle w:val="NoSpacing"/>
              <w:cnfStyle w:val="000000100000" w:firstRow="0" w:lastRow="0" w:firstColumn="0" w:lastColumn="0" w:oddVBand="0" w:evenVBand="0" w:oddHBand="1" w:evenHBand="0" w:firstRowFirstColumn="0" w:firstRowLastColumn="0" w:lastRowFirstColumn="0" w:lastRowLastColumn="0"/>
              <w:rPr>
                <w:rFonts w:ascii="Didot" w:eastAsia="Didot" w:hAnsi="Didot" w:cs="Didot"/>
                <w:color w:val="000000" w:themeColor="text1"/>
                <w:sz w:val="16"/>
                <w:szCs w:val="16"/>
                <w:highlight w:val="yellow"/>
                <w:lang w:val="en-GB"/>
              </w:rPr>
            </w:pPr>
            <w:r w:rsidRPr="194C247E">
              <w:rPr>
                <w:rFonts w:ascii="Didot" w:eastAsia="Didot" w:hAnsi="Didot" w:cs="Didot"/>
                <w:color w:val="000000" w:themeColor="text1"/>
                <w:sz w:val="16"/>
                <w:szCs w:val="16"/>
                <w:highlight w:val="yellow"/>
                <w:lang w:val="en-GB"/>
              </w:rPr>
              <w:t xml:space="preserve"> </w:t>
            </w:r>
          </w:p>
          <w:p w14:paraId="20A702A5" w14:textId="5BC5A442" w:rsidR="194C247E" w:rsidRDefault="194C247E" w:rsidP="194C247E">
            <w:pPr>
              <w:pStyle w:val="NoSpacing"/>
              <w:cnfStyle w:val="000000100000" w:firstRow="0" w:lastRow="0" w:firstColumn="0" w:lastColumn="0" w:oddVBand="0" w:evenVBand="0" w:oddHBand="1" w:evenHBand="0" w:firstRowFirstColumn="0" w:firstRowLastColumn="0" w:lastRowFirstColumn="0" w:lastRowLastColumn="0"/>
              <w:rPr>
                <w:rFonts w:ascii="Didot" w:eastAsia="Didot" w:hAnsi="Didot" w:cs="Didot"/>
                <w:color w:val="000000" w:themeColor="text1"/>
                <w:sz w:val="16"/>
                <w:szCs w:val="16"/>
                <w:highlight w:val="yellow"/>
                <w:lang w:val="en-GB"/>
              </w:rPr>
            </w:pPr>
            <w:r w:rsidRPr="194C247E">
              <w:rPr>
                <w:rFonts w:ascii="Didot" w:eastAsia="Didot" w:hAnsi="Didot" w:cs="Didot"/>
                <w:color w:val="000000" w:themeColor="text1"/>
                <w:sz w:val="16"/>
                <w:szCs w:val="16"/>
                <w:highlight w:val="yellow"/>
                <w:lang w:val="en-GB"/>
              </w:rPr>
              <w:t>Communication transparency and fruitful correspondence, partnerships should be reciprocally beneficial, fair treatment</w:t>
            </w:r>
          </w:p>
        </w:tc>
      </w:tr>
      <w:tr w:rsidR="194C247E" w14:paraId="59C45C00" w14:textId="77777777" w:rsidTr="194C247E">
        <w:trPr>
          <w:trHeight w:val="810"/>
        </w:trPr>
        <w:tc>
          <w:tcPr>
            <w:cnfStyle w:val="001000000000" w:firstRow="0" w:lastRow="0" w:firstColumn="1" w:lastColumn="0" w:oddVBand="0" w:evenVBand="0" w:oddHBand="0" w:evenHBand="0" w:firstRowFirstColumn="0" w:firstRowLastColumn="0" w:lastRowFirstColumn="0" w:lastRowLastColumn="0"/>
            <w:tcW w:w="2141" w:type="dxa"/>
            <w:tcBorders>
              <w:top w:val="single" w:sz="8" w:space="0" w:color="F1A983" w:themeColor="accent2" w:themeTint="99"/>
              <w:left w:val="single" w:sz="8" w:space="0" w:color="F1A983" w:themeColor="accent2" w:themeTint="99"/>
              <w:bottom w:val="single" w:sz="8" w:space="0" w:color="F1A983" w:themeColor="accent2" w:themeTint="99"/>
              <w:right w:val="single" w:sz="8" w:space="0" w:color="F1A983" w:themeColor="accent2" w:themeTint="99"/>
            </w:tcBorders>
            <w:tcMar>
              <w:left w:w="108" w:type="dxa"/>
              <w:right w:w="108" w:type="dxa"/>
            </w:tcMar>
          </w:tcPr>
          <w:p w14:paraId="72FD93F1" w14:textId="583D7527" w:rsidR="194C247E" w:rsidRDefault="194C247E" w:rsidP="194C247E">
            <w:pPr>
              <w:pStyle w:val="NoSpacing"/>
              <w:rPr>
                <w:rFonts w:ascii="Didot" w:eastAsia="Didot" w:hAnsi="Didot" w:cs="Didot"/>
                <w:color w:val="000000" w:themeColor="text1"/>
                <w:sz w:val="16"/>
                <w:szCs w:val="16"/>
                <w:highlight w:val="yellow"/>
                <w:lang w:val="en-GB"/>
              </w:rPr>
            </w:pPr>
            <w:r w:rsidRPr="194C247E">
              <w:rPr>
                <w:rFonts w:ascii="Didot" w:eastAsia="Didot" w:hAnsi="Didot" w:cs="Didot"/>
                <w:color w:val="000000" w:themeColor="text1"/>
                <w:sz w:val="16"/>
                <w:szCs w:val="16"/>
                <w:highlight w:val="yellow"/>
                <w:lang w:val="en-GB"/>
              </w:rPr>
              <w:t xml:space="preserve"> </w:t>
            </w:r>
          </w:p>
          <w:p w14:paraId="4126F4DE" w14:textId="3F58AFAF" w:rsidR="194C247E" w:rsidRDefault="194C247E" w:rsidP="194C247E">
            <w:pPr>
              <w:pStyle w:val="NoSpacing"/>
              <w:rPr>
                <w:rFonts w:ascii="Didot" w:eastAsia="Didot" w:hAnsi="Didot" w:cs="Didot"/>
                <w:color w:val="000000" w:themeColor="text1"/>
                <w:sz w:val="16"/>
                <w:szCs w:val="16"/>
                <w:highlight w:val="yellow"/>
                <w:lang w:val="en-GB"/>
              </w:rPr>
            </w:pPr>
            <w:r w:rsidRPr="194C247E">
              <w:rPr>
                <w:rFonts w:ascii="Didot" w:eastAsia="Didot" w:hAnsi="Didot" w:cs="Didot"/>
                <w:color w:val="000000" w:themeColor="text1"/>
                <w:sz w:val="16"/>
                <w:szCs w:val="16"/>
                <w:highlight w:val="yellow"/>
                <w:lang w:val="en-GB"/>
              </w:rPr>
              <w:t xml:space="preserve"> </w:t>
            </w:r>
          </w:p>
          <w:p w14:paraId="4BBB0B93" w14:textId="5F284996" w:rsidR="194C247E" w:rsidRDefault="194C247E" w:rsidP="194C247E">
            <w:pPr>
              <w:pStyle w:val="NoSpacing"/>
              <w:rPr>
                <w:rFonts w:ascii="Didot" w:eastAsia="Didot" w:hAnsi="Didot" w:cs="Didot"/>
                <w:color w:val="000000" w:themeColor="text1"/>
                <w:sz w:val="16"/>
                <w:szCs w:val="16"/>
                <w:highlight w:val="yellow"/>
                <w:lang w:val="en-GB"/>
              </w:rPr>
            </w:pPr>
            <w:r w:rsidRPr="194C247E">
              <w:rPr>
                <w:rFonts w:ascii="Didot" w:eastAsia="Didot" w:hAnsi="Didot" w:cs="Didot"/>
                <w:color w:val="000000" w:themeColor="text1"/>
                <w:sz w:val="16"/>
                <w:szCs w:val="16"/>
                <w:highlight w:val="yellow"/>
                <w:lang w:val="en-GB"/>
              </w:rPr>
              <w:t>Governments</w:t>
            </w:r>
          </w:p>
        </w:tc>
        <w:tc>
          <w:tcPr>
            <w:tcW w:w="3255" w:type="dxa"/>
            <w:tcBorders>
              <w:top w:val="single" w:sz="8" w:space="0" w:color="F1A983" w:themeColor="accent2" w:themeTint="99"/>
              <w:left w:val="single" w:sz="8" w:space="0" w:color="F1A983" w:themeColor="accent2" w:themeTint="99"/>
              <w:bottom w:val="single" w:sz="8" w:space="0" w:color="F1A983" w:themeColor="accent2" w:themeTint="99"/>
              <w:right w:val="single" w:sz="8" w:space="0" w:color="F1A983" w:themeColor="accent2" w:themeTint="99"/>
            </w:tcBorders>
            <w:tcMar>
              <w:left w:w="108" w:type="dxa"/>
              <w:right w:w="108" w:type="dxa"/>
            </w:tcMar>
          </w:tcPr>
          <w:p w14:paraId="6A6363B4" w14:textId="1D5B7098" w:rsidR="194C247E" w:rsidRDefault="194C247E" w:rsidP="194C247E">
            <w:pPr>
              <w:pStyle w:val="NoSpacing"/>
              <w:cnfStyle w:val="000000000000" w:firstRow="0" w:lastRow="0" w:firstColumn="0" w:lastColumn="0" w:oddVBand="0" w:evenVBand="0" w:oddHBand="0" w:evenHBand="0" w:firstRowFirstColumn="0" w:firstRowLastColumn="0" w:lastRowFirstColumn="0" w:lastRowLastColumn="0"/>
              <w:rPr>
                <w:rFonts w:ascii="Didot" w:eastAsia="Didot" w:hAnsi="Didot" w:cs="Didot"/>
                <w:color w:val="000000" w:themeColor="text1"/>
                <w:sz w:val="16"/>
                <w:szCs w:val="16"/>
                <w:highlight w:val="yellow"/>
                <w:lang w:val="en-GB"/>
              </w:rPr>
            </w:pPr>
            <w:r w:rsidRPr="194C247E">
              <w:rPr>
                <w:rFonts w:ascii="Didot" w:eastAsia="Didot" w:hAnsi="Didot" w:cs="Didot"/>
                <w:color w:val="000000" w:themeColor="text1"/>
                <w:sz w:val="16"/>
                <w:szCs w:val="16"/>
                <w:highlight w:val="yellow"/>
                <w:lang w:val="en-GB"/>
              </w:rPr>
              <w:t xml:space="preserve"> </w:t>
            </w:r>
          </w:p>
          <w:p w14:paraId="0737CDCE" w14:textId="479C5BC3" w:rsidR="194C247E" w:rsidRDefault="194C247E" w:rsidP="194C247E">
            <w:pPr>
              <w:pStyle w:val="NoSpacing"/>
              <w:cnfStyle w:val="000000000000" w:firstRow="0" w:lastRow="0" w:firstColumn="0" w:lastColumn="0" w:oddVBand="0" w:evenVBand="0" w:oddHBand="0" w:evenHBand="0" w:firstRowFirstColumn="0" w:firstRowLastColumn="0" w:lastRowFirstColumn="0" w:lastRowLastColumn="0"/>
              <w:rPr>
                <w:rFonts w:ascii="Didot" w:eastAsia="Didot" w:hAnsi="Didot" w:cs="Didot"/>
                <w:color w:val="000000" w:themeColor="text1"/>
                <w:sz w:val="16"/>
                <w:szCs w:val="16"/>
                <w:highlight w:val="yellow"/>
                <w:lang w:val="en-GB"/>
              </w:rPr>
            </w:pPr>
            <w:r w:rsidRPr="194C247E">
              <w:rPr>
                <w:rFonts w:ascii="Didot" w:eastAsia="Didot" w:hAnsi="Didot" w:cs="Didot"/>
                <w:color w:val="000000" w:themeColor="text1"/>
                <w:sz w:val="16"/>
                <w:szCs w:val="16"/>
                <w:highlight w:val="yellow"/>
                <w:lang w:val="en-GB"/>
              </w:rPr>
              <w:t>Obedience to the law and safety standards, consideration of environmental policies and regulations</w:t>
            </w:r>
          </w:p>
          <w:p w14:paraId="1B8E516F" w14:textId="5BA73F22" w:rsidR="194C247E" w:rsidRDefault="194C247E" w:rsidP="194C247E">
            <w:pPr>
              <w:pStyle w:val="NoSpacing"/>
              <w:cnfStyle w:val="000000000000" w:firstRow="0" w:lastRow="0" w:firstColumn="0" w:lastColumn="0" w:oddVBand="0" w:evenVBand="0" w:oddHBand="0" w:evenHBand="0" w:firstRowFirstColumn="0" w:firstRowLastColumn="0" w:lastRowFirstColumn="0" w:lastRowLastColumn="0"/>
              <w:rPr>
                <w:rFonts w:ascii="Didot" w:eastAsia="Didot" w:hAnsi="Didot" w:cs="Didot"/>
                <w:color w:val="000000" w:themeColor="text1"/>
                <w:sz w:val="16"/>
                <w:szCs w:val="16"/>
                <w:highlight w:val="yellow"/>
                <w:lang w:val="en-GB"/>
              </w:rPr>
            </w:pPr>
            <w:r w:rsidRPr="194C247E">
              <w:rPr>
                <w:rFonts w:ascii="Didot" w:eastAsia="Didot" w:hAnsi="Didot" w:cs="Didot"/>
                <w:color w:val="000000" w:themeColor="text1"/>
                <w:sz w:val="16"/>
                <w:szCs w:val="16"/>
                <w:highlight w:val="yellow"/>
                <w:lang w:val="en-GB"/>
              </w:rPr>
              <w:t xml:space="preserve"> </w:t>
            </w:r>
          </w:p>
        </w:tc>
        <w:tc>
          <w:tcPr>
            <w:tcW w:w="3511" w:type="dxa"/>
            <w:tcBorders>
              <w:top w:val="single" w:sz="8" w:space="0" w:color="F1A983" w:themeColor="accent2" w:themeTint="99"/>
              <w:left w:val="single" w:sz="8" w:space="0" w:color="F1A983" w:themeColor="accent2" w:themeTint="99"/>
              <w:bottom w:val="single" w:sz="8" w:space="0" w:color="F1A983" w:themeColor="accent2" w:themeTint="99"/>
              <w:right w:val="single" w:sz="8" w:space="0" w:color="F1A983" w:themeColor="accent2" w:themeTint="99"/>
            </w:tcBorders>
            <w:tcMar>
              <w:left w:w="108" w:type="dxa"/>
              <w:right w:w="108" w:type="dxa"/>
            </w:tcMar>
          </w:tcPr>
          <w:p w14:paraId="429C843F" w14:textId="1EEDD543" w:rsidR="194C247E" w:rsidRDefault="194C247E" w:rsidP="194C247E">
            <w:pPr>
              <w:pStyle w:val="NoSpacing"/>
              <w:cnfStyle w:val="000000000000" w:firstRow="0" w:lastRow="0" w:firstColumn="0" w:lastColumn="0" w:oddVBand="0" w:evenVBand="0" w:oddHBand="0" w:evenHBand="0" w:firstRowFirstColumn="0" w:firstRowLastColumn="0" w:lastRowFirstColumn="0" w:lastRowLastColumn="0"/>
              <w:rPr>
                <w:rFonts w:ascii="Didot" w:eastAsia="Didot" w:hAnsi="Didot" w:cs="Didot"/>
                <w:color w:val="000000" w:themeColor="text1"/>
                <w:sz w:val="16"/>
                <w:szCs w:val="16"/>
                <w:highlight w:val="yellow"/>
                <w:lang w:val="en-GB"/>
              </w:rPr>
            </w:pPr>
            <w:r w:rsidRPr="194C247E">
              <w:rPr>
                <w:rFonts w:ascii="Didot" w:eastAsia="Didot" w:hAnsi="Didot" w:cs="Didot"/>
                <w:color w:val="000000" w:themeColor="text1"/>
                <w:sz w:val="16"/>
                <w:szCs w:val="16"/>
                <w:highlight w:val="yellow"/>
                <w:lang w:val="en-GB"/>
              </w:rPr>
              <w:t xml:space="preserve"> </w:t>
            </w:r>
          </w:p>
          <w:p w14:paraId="60D95428" w14:textId="4D4E84C3" w:rsidR="194C247E" w:rsidRDefault="194C247E" w:rsidP="194C247E">
            <w:pPr>
              <w:pStyle w:val="NoSpacing"/>
              <w:cnfStyle w:val="000000000000" w:firstRow="0" w:lastRow="0" w:firstColumn="0" w:lastColumn="0" w:oddVBand="0" w:evenVBand="0" w:oddHBand="0" w:evenHBand="0" w:firstRowFirstColumn="0" w:firstRowLastColumn="0" w:lastRowFirstColumn="0" w:lastRowLastColumn="0"/>
              <w:rPr>
                <w:rFonts w:ascii="Didot" w:eastAsia="Didot" w:hAnsi="Didot" w:cs="Didot"/>
                <w:color w:val="000000" w:themeColor="text1"/>
                <w:sz w:val="16"/>
                <w:szCs w:val="16"/>
                <w:highlight w:val="yellow"/>
                <w:lang w:val="en-GB"/>
              </w:rPr>
            </w:pPr>
            <w:r w:rsidRPr="194C247E">
              <w:rPr>
                <w:rFonts w:ascii="Didot" w:eastAsia="Didot" w:hAnsi="Didot" w:cs="Didot"/>
                <w:color w:val="000000" w:themeColor="text1"/>
                <w:sz w:val="16"/>
                <w:szCs w:val="16"/>
                <w:highlight w:val="yellow"/>
                <w:lang w:val="en-GB"/>
              </w:rPr>
              <w:t>Abiding the law, punctual or prompt reporting of relevant (or important) issues, cooperation of DHL</w:t>
            </w:r>
          </w:p>
        </w:tc>
      </w:tr>
    </w:tbl>
    <w:p w14:paraId="2C92821E" w14:textId="2FF76B9B" w:rsidR="005F6BF4" w:rsidRPr="0055573B" w:rsidRDefault="5B2D72B1" w:rsidP="194C247E">
      <w:pPr>
        <w:pStyle w:val="NoSpacing"/>
        <w:jc w:val="center"/>
        <w:rPr>
          <w:rFonts w:ascii="Didot" w:eastAsia="Didot" w:hAnsi="Didot" w:cs="Didot"/>
          <w:b/>
          <w:color w:val="000000" w:themeColor="text1"/>
          <w:sz w:val="16"/>
          <w:szCs w:val="16"/>
          <w:lang w:val="en-GB"/>
        </w:rPr>
      </w:pPr>
      <w:r w:rsidRPr="194C247E">
        <w:rPr>
          <w:rFonts w:ascii="Didot" w:eastAsia="Didot" w:hAnsi="Didot" w:cs="Didot"/>
          <w:b/>
          <w:bCs/>
          <w:color w:val="000000" w:themeColor="text1"/>
          <w:sz w:val="16"/>
          <w:szCs w:val="16"/>
          <w:lang w:val="en-GB"/>
        </w:rPr>
        <w:t>Table 2.2 – Requirements and Expectations of involved stakeholders</w:t>
      </w:r>
    </w:p>
    <w:p w14:paraId="07F5CA1B" w14:textId="21534EEF" w:rsidR="005F6BF4" w:rsidRPr="0055573B" w:rsidRDefault="5B2D72B1" w:rsidP="194C247E">
      <w:pPr>
        <w:pStyle w:val="NoSpacing"/>
        <w:rPr>
          <w:rFonts w:ascii="Didot" w:eastAsia="Didot" w:hAnsi="Didot" w:cs="Didot"/>
          <w:color w:val="000000" w:themeColor="text1"/>
          <w:sz w:val="22"/>
          <w:szCs w:val="22"/>
          <w:lang w:val="en-GB"/>
        </w:rPr>
      </w:pPr>
      <w:r w:rsidRPr="194C247E">
        <w:rPr>
          <w:rFonts w:ascii="Didot" w:eastAsia="Didot" w:hAnsi="Didot" w:cs="Didot"/>
          <w:color w:val="000000" w:themeColor="text1"/>
          <w:sz w:val="22"/>
          <w:szCs w:val="22"/>
          <w:lang w:val="en-GB"/>
        </w:rPr>
        <w:t xml:space="preserve"> </w:t>
      </w:r>
    </w:p>
    <w:p w14:paraId="5B226C17" w14:textId="5742CD07" w:rsidR="005F6BF4" w:rsidRPr="0055573B" w:rsidRDefault="5B2D72B1" w:rsidP="194C247E">
      <w:pPr>
        <w:pStyle w:val="NoSpacing"/>
        <w:rPr>
          <w:rFonts w:ascii="Didot" w:eastAsia="Didot" w:hAnsi="Didot" w:cs="Didot"/>
          <w:color w:val="000000" w:themeColor="text1"/>
          <w:sz w:val="22"/>
          <w:szCs w:val="22"/>
          <w:lang w:val="en-GB"/>
        </w:rPr>
      </w:pPr>
      <w:r w:rsidRPr="194C247E">
        <w:rPr>
          <w:rFonts w:ascii="Didot" w:eastAsia="Didot" w:hAnsi="Didot" w:cs="Didot"/>
          <w:color w:val="000000" w:themeColor="text1"/>
          <w:sz w:val="22"/>
          <w:szCs w:val="22"/>
          <w:lang w:val="en-GB"/>
        </w:rPr>
        <w:t xml:space="preserve">As such, the requirements and expectations of the stakeholders in combination with the power-interest grid can be used to make an analysis. It is evident that there are multiple important stakeholders in the context of DHL. For the specific case of DHL, the important stakeholders are –  </w:t>
      </w:r>
      <w:r w:rsidRPr="194C247E">
        <w:rPr>
          <w:rFonts w:ascii="Didot" w:eastAsia="Didot" w:hAnsi="Didot" w:cs="Didot"/>
          <w:b/>
          <w:bCs/>
          <w:color w:val="000000" w:themeColor="text1"/>
          <w:sz w:val="22"/>
          <w:szCs w:val="22"/>
          <w:lang w:val="en-GB"/>
        </w:rPr>
        <w:t>The managers, couriers, administration, senders and receivers</w:t>
      </w:r>
      <w:r w:rsidRPr="194C247E">
        <w:rPr>
          <w:rFonts w:ascii="Didot" w:eastAsia="Didot" w:hAnsi="Didot" w:cs="Didot"/>
          <w:color w:val="000000" w:themeColor="text1"/>
          <w:sz w:val="22"/>
          <w:szCs w:val="22"/>
          <w:lang w:val="en-GB"/>
        </w:rPr>
        <w:t>.</w:t>
      </w:r>
    </w:p>
    <w:p w14:paraId="0EF4C794" w14:textId="58825474" w:rsidR="005F6BF4" w:rsidRPr="0055573B" w:rsidRDefault="5B2D72B1" w:rsidP="194C247E">
      <w:pPr>
        <w:pStyle w:val="NoSpacing"/>
        <w:rPr>
          <w:rFonts w:ascii="Didot" w:eastAsia="Didot" w:hAnsi="Didot" w:cs="Didot"/>
          <w:color w:val="000000" w:themeColor="text1"/>
          <w:sz w:val="22"/>
          <w:szCs w:val="22"/>
          <w:lang w:val="en-GB"/>
        </w:rPr>
      </w:pPr>
      <w:r w:rsidRPr="194C247E">
        <w:rPr>
          <w:rFonts w:ascii="Didot" w:eastAsia="Didot" w:hAnsi="Didot" w:cs="Didot"/>
          <w:color w:val="000000" w:themeColor="text1"/>
          <w:sz w:val="22"/>
          <w:szCs w:val="22"/>
          <w:lang w:val="en-GB"/>
        </w:rPr>
        <w:t xml:space="preserve">These stakeholders are either are labelled as </w:t>
      </w:r>
      <w:r w:rsidRPr="194C247E">
        <w:rPr>
          <w:rFonts w:ascii="Didot" w:eastAsia="Didot" w:hAnsi="Didot" w:cs="Didot"/>
          <w:b/>
          <w:bCs/>
          <w:color w:val="000000" w:themeColor="text1"/>
          <w:sz w:val="22"/>
          <w:szCs w:val="22"/>
          <w:lang w:val="en-GB"/>
        </w:rPr>
        <w:t>managed closely</w:t>
      </w:r>
      <w:r w:rsidRPr="194C247E">
        <w:rPr>
          <w:rFonts w:ascii="Didot" w:eastAsia="Didot" w:hAnsi="Didot" w:cs="Didot"/>
          <w:color w:val="000000" w:themeColor="text1"/>
          <w:sz w:val="22"/>
          <w:szCs w:val="22"/>
          <w:lang w:val="en-GB"/>
        </w:rPr>
        <w:t xml:space="preserve"> </w:t>
      </w:r>
      <w:r w:rsidRPr="194C247E">
        <w:rPr>
          <w:rFonts w:ascii="Didot" w:eastAsia="Didot" w:hAnsi="Didot" w:cs="Didot"/>
          <w:color w:val="000000" w:themeColor="text1"/>
          <w:sz w:val="22"/>
          <w:szCs w:val="22"/>
          <w:highlight w:val="yellow"/>
          <w:lang w:val="en-GB"/>
        </w:rPr>
        <w:t>(managers, administration, couriers)</w:t>
      </w:r>
      <w:r w:rsidRPr="194C247E">
        <w:rPr>
          <w:rFonts w:ascii="Didot" w:eastAsia="Didot" w:hAnsi="Didot" w:cs="Didot"/>
          <w:color w:val="000000" w:themeColor="text1"/>
          <w:sz w:val="22"/>
          <w:szCs w:val="22"/>
          <w:lang w:val="en-GB"/>
        </w:rPr>
        <w:t xml:space="preserve"> or </w:t>
      </w:r>
      <w:r w:rsidRPr="194C247E">
        <w:rPr>
          <w:rFonts w:ascii="Didot" w:eastAsia="Didot" w:hAnsi="Didot" w:cs="Didot"/>
          <w:b/>
          <w:bCs/>
          <w:color w:val="000000" w:themeColor="text1"/>
          <w:sz w:val="22"/>
          <w:szCs w:val="22"/>
          <w:lang w:val="en-GB"/>
        </w:rPr>
        <w:t>keep informed</w:t>
      </w:r>
      <w:r w:rsidRPr="194C247E">
        <w:rPr>
          <w:rFonts w:ascii="Didot" w:eastAsia="Didot" w:hAnsi="Didot" w:cs="Didot"/>
          <w:color w:val="000000" w:themeColor="text1"/>
          <w:sz w:val="22"/>
          <w:szCs w:val="22"/>
          <w:lang w:val="en-GB"/>
        </w:rPr>
        <w:t xml:space="preserve"> </w:t>
      </w:r>
      <w:r w:rsidRPr="194C247E">
        <w:rPr>
          <w:rFonts w:ascii="Didot" w:eastAsia="Didot" w:hAnsi="Didot" w:cs="Didot"/>
          <w:color w:val="000000" w:themeColor="text1"/>
          <w:sz w:val="22"/>
          <w:szCs w:val="22"/>
          <w:highlight w:val="yellow"/>
          <w:lang w:val="en-GB"/>
        </w:rPr>
        <w:t>(senders, receivers)</w:t>
      </w:r>
      <w:r w:rsidRPr="194C247E">
        <w:rPr>
          <w:rFonts w:ascii="Didot" w:eastAsia="Didot" w:hAnsi="Didot" w:cs="Didot"/>
          <w:color w:val="000000" w:themeColor="text1"/>
          <w:sz w:val="22"/>
          <w:szCs w:val="22"/>
          <w:lang w:val="en-GB"/>
        </w:rPr>
        <w:t xml:space="preserve">. This finding is consistent with the analysis conducted on the strategy, mission and values of DHL, in which operational excellence is the main value discipline. Elements of the value disciplines of customer satisfaction and product leadership are also evident in the power-interest grid, as it coincides with the other stakeholders – </w:t>
      </w:r>
      <w:r w:rsidRPr="194C247E">
        <w:rPr>
          <w:rFonts w:ascii="Didot" w:eastAsia="Didot" w:hAnsi="Didot" w:cs="Didot"/>
          <w:b/>
          <w:bCs/>
          <w:color w:val="000000" w:themeColor="text1"/>
          <w:sz w:val="22"/>
          <w:szCs w:val="22"/>
          <w:lang w:val="en-GB"/>
        </w:rPr>
        <w:t>The governments, suppliers, senders</w:t>
      </w:r>
      <w:r w:rsidRPr="194C247E">
        <w:rPr>
          <w:rFonts w:ascii="Didot" w:eastAsia="Didot" w:hAnsi="Didot" w:cs="Didot"/>
          <w:color w:val="000000" w:themeColor="text1"/>
          <w:sz w:val="22"/>
          <w:szCs w:val="22"/>
          <w:lang w:val="en-GB"/>
        </w:rPr>
        <w:t xml:space="preserve"> and </w:t>
      </w:r>
      <w:r w:rsidRPr="194C247E">
        <w:rPr>
          <w:rFonts w:ascii="Didot" w:eastAsia="Didot" w:hAnsi="Didot" w:cs="Didot"/>
          <w:b/>
          <w:bCs/>
          <w:color w:val="000000" w:themeColor="text1"/>
          <w:sz w:val="22"/>
          <w:szCs w:val="22"/>
          <w:lang w:val="en-GB"/>
        </w:rPr>
        <w:t>receivers</w:t>
      </w:r>
      <w:r w:rsidRPr="194C247E">
        <w:rPr>
          <w:rFonts w:ascii="Didot" w:eastAsia="Didot" w:hAnsi="Didot" w:cs="Didot"/>
          <w:color w:val="000000" w:themeColor="text1"/>
          <w:sz w:val="22"/>
          <w:szCs w:val="22"/>
          <w:lang w:val="en-GB"/>
        </w:rPr>
        <w:t xml:space="preserve">. Table 2.2 already shows some problems associated with the business process. This has to do with the goal of the management and shareholders to minimise costs and maximise profit for DHL. However, minimising costs would mean that you would need to reduce costs elsewhere </w:t>
      </w:r>
      <w:r w:rsidRPr="194C247E">
        <w:rPr>
          <w:rFonts w:ascii="Didot" w:eastAsia="Didot" w:hAnsi="Didot" w:cs="Didot"/>
          <w:color w:val="000000" w:themeColor="text1"/>
          <w:sz w:val="22"/>
          <w:szCs w:val="22"/>
          <w:highlight w:val="yellow"/>
          <w:lang w:val="en-GB"/>
        </w:rPr>
        <w:t>such as lowering wages and bonuses for achievements of employees</w:t>
      </w:r>
      <w:r w:rsidRPr="194C247E">
        <w:rPr>
          <w:rFonts w:ascii="Didot" w:eastAsia="Didot" w:hAnsi="Didot" w:cs="Didot"/>
          <w:color w:val="000000" w:themeColor="text1"/>
          <w:sz w:val="22"/>
          <w:szCs w:val="22"/>
          <w:lang w:val="en-GB"/>
        </w:rPr>
        <w:t xml:space="preserve">, increase in delivery charges for senders and receivers, </w:t>
      </w:r>
      <w:r w:rsidRPr="194C247E">
        <w:rPr>
          <w:rFonts w:ascii="Didot" w:eastAsia="Didot" w:hAnsi="Didot" w:cs="Didot"/>
          <w:color w:val="000000" w:themeColor="text1"/>
          <w:sz w:val="22"/>
          <w:szCs w:val="22"/>
          <w:highlight w:val="yellow"/>
          <w:lang w:val="en-GB"/>
        </w:rPr>
        <w:t>or changing payout systems for couriers in a detrimental way</w:t>
      </w:r>
      <w:r w:rsidRPr="194C247E">
        <w:rPr>
          <w:rFonts w:ascii="Didot" w:eastAsia="Didot" w:hAnsi="Didot" w:cs="Didot"/>
          <w:color w:val="000000" w:themeColor="text1"/>
          <w:sz w:val="22"/>
          <w:szCs w:val="22"/>
          <w:lang w:val="en-GB"/>
        </w:rPr>
        <w:t xml:space="preserve">. This could lead to dissatisfied customers who do not agree with the price changes, </w:t>
      </w:r>
      <w:r w:rsidRPr="194C247E">
        <w:rPr>
          <w:rFonts w:ascii="Didot" w:eastAsia="Didot" w:hAnsi="Didot" w:cs="Didot"/>
          <w:color w:val="000000" w:themeColor="text1"/>
          <w:sz w:val="22"/>
          <w:szCs w:val="22"/>
          <w:highlight w:val="yellow"/>
          <w:lang w:val="en-GB"/>
        </w:rPr>
        <w:t>or demotivated employees who do not want to work for lower wager and become less accurate, timely and secure in the delivery operations or administration</w:t>
      </w:r>
      <w:r w:rsidRPr="194C247E">
        <w:rPr>
          <w:rFonts w:ascii="Didot" w:eastAsia="Didot" w:hAnsi="Didot" w:cs="Didot"/>
          <w:color w:val="000000" w:themeColor="text1"/>
          <w:sz w:val="22"/>
          <w:szCs w:val="22"/>
          <w:lang w:val="en-GB"/>
        </w:rPr>
        <w:t>. Subsequently. this will create tensions between management and shareholders, which would then ironically see costs increase and profits diminish due to their initial lack of judgement.</w:t>
      </w:r>
    </w:p>
    <w:p w14:paraId="2B664A1E" w14:textId="07B75CF8" w:rsidR="005F6BF4" w:rsidRPr="0055573B" w:rsidRDefault="5B2D72B1" w:rsidP="194C247E">
      <w:pPr>
        <w:pStyle w:val="NoSpacing"/>
        <w:rPr>
          <w:rFonts w:ascii="Didot" w:eastAsia="Didot" w:hAnsi="Didot" w:cs="Didot"/>
          <w:color w:val="000000" w:themeColor="text1"/>
          <w:sz w:val="22"/>
          <w:szCs w:val="22"/>
          <w:lang w:val="en-GB"/>
        </w:rPr>
      </w:pPr>
      <w:r w:rsidRPr="194C247E">
        <w:rPr>
          <w:rFonts w:ascii="Didot" w:eastAsia="Didot" w:hAnsi="Didot" w:cs="Didot"/>
          <w:color w:val="000000" w:themeColor="text1"/>
          <w:sz w:val="22"/>
          <w:szCs w:val="22"/>
          <w:lang w:val="en-GB"/>
        </w:rPr>
        <w:t xml:space="preserve"> </w:t>
      </w:r>
    </w:p>
    <w:p w14:paraId="35610699" w14:textId="1E0D34B7" w:rsidR="005F6BF4" w:rsidRPr="0055573B" w:rsidRDefault="5B2D72B1" w:rsidP="194C247E">
      <w:pPr>
        <w:pStyle w:val="NoSpacing"/>
        <w:rPr>
          <w:rFonts w:ascii="Didot" w:eastAsia="Didot" w:hAnsi="Didot" w:cs="Didot"/>
          <w:color w:val="000000" w:themeColor="text1"/>
          <w:sz w:val="22"/>
          <w:szCs w:val="22"/>
          <w:lang w:val="en-GB"/>
        </w:rPr>
      </w:pPr>
      <w:r w:rsidRPr="194C247E">
        <w:rPr>
          <w:rFonts w:ascii="Didot" w:eastAsia="Didot" w:hAnsi="Didot" w:cs="Didot"/>
          <w:color w:val="000000" w:themeColor="text1"/>
          <w:sz w:val="22"/>
          <w:szCs w:val="22"/>
          <w:lang w:val="en-GB"/>
        </w:rPr>
        <w:t xml:space="preserve">These conflicting demands need to be addressed and resolved to fulfil operational efficiency. The customers will be satisfied when there is an appropriate delivery option which suits them best. When there is a transparent package tracking system available for the customer, this will also give a sense of security and the customer will be prepared to pick up or receive their package and utilise the delivery service again. </w:t>
      </w:r>
      <w:r w:rsidRPr="194C247E">
        <w:rPr>
          <w:rFonts w:ascii="Didot" w:eastAsia="Didot" w:hAnsi="Didot" w:cs="Didot"/>
          <w:color w:val="000000" w:themeColor="text1"/>
          <w:sz w:val="22"/>
          <w:szCs w:val="22"/>
          <w:highlight w:val="yellow"/>
          <w:lang w:val="en-GB"/>
        </w:rPr>
        <w:t>The courier will work extra motivated when proper employment conditions are upheld with clear and good bonuses and payout systems that reward effectiveness. This will increase the effectiveness and efficiency of the delivery system which operations depend on the performance of the employees</w:t>
      </w:r>
      <w:r w:rsidRPr="194C247E">
        <w:rPr>
          <w:rFonts w:ascii="Didot" w:eastAsia="Didot" w:hAnsi="Didot" w:cs="Didot"/>
          <w:color w:val="000000" w:themeColor="text1"/>
          <w:sz w:val="22"/>
          <w:szCs w:val="22"/>
          <w:lang w:val="en-GB"/>
        </w:rPr>
        <w:t>. This cycle will promote new customers to use DHL and old customers to keep using DHL.  This will increase the revenue and will please the shareholders as profits can be made and costs can be minimised by management, relieving the tension between both parties.</w:t>
      </w:r>
    </w:p>
    <w:p w14:paraId="07B62E81" w14:textId="6D08B24E" w:rsidR="005F6BF4" w:rsidRPr="0055573B" w:rsidRDefault="5B2D72B1" w:rsidP="194C247E">
      <w:pPr>
        <w:pStyle w:val="NoSpacing"/>
        <w:rPr>
          <w:rFonts w:ascii="Didot" w:eastAsia="Didot" w:hAnsi="Didot" w:cs="Didot"/>
          <w:b/>
          <w:color w:val="000000" w:themeColor="text1"/>
          <w:sz w:val="22"/>
          <w:szCs w:val="22"/>
          <w:lang w:val="en-GB"/>
        </w:rPr>
      </w:pPr>
      <w:r w:rsidRPr="194C247E">
        <w:rPr>
          <w:rFonts w:ascii="Didot" w:eastAsia="Didot" w:hAnsi="Didot" w:cs="Didot"/>
          <w:b/>
          <w:bCs/>
          <w:color w:val="000000" w:themeColor="text1"/>
          <w:sz w:val="22"/>
          <w:szCs w:val="22"/>
          <w:lang w:val="en-GB"/>
        </w:rPr>
        <w:t xml:space="preserve"> </w:t>
      </w:r>
    </w:p>
    <w:p w14:paraId="2185F65C" w14:textId="1F6299D9" w:rsidR="005F6BF4" w:rsidRPr="0055573B" w:rsidRDefault="5B2D72B1" w:rsidP="194C247E">
      <w:pPr>
        <w:pStyle w:val="NoSpacing"/>
        <w:rPr>
          <w:rFonts w:ascii="Didot" w:eastAsia="Didot" w:hAnsi="Didot" w:cs="Didot"/>
          <w:b/>
          <w:color w:val="000000" w:themeColor="text1"/>
          <w:sz w:val="22"/>
          <w:szCs w:val="22"/>
          <w:lang w:val="en-GB"/>
        </w:rPr>
      </w:pPr>
      <w:r w:rsidRPr="194C247E">
        <w:rPr>
          <w:rFonts w:ascii="Didot" w:eastAsia="Didot" w:hAnsi="Didot" w:cs="Didot"/>
          <w:b/>
          <w:bCs/>
          <w:color w:val="000000" w:themeColor="text1"/>
          <w:sz w:val="22"/>
          <w:szCs w:val="22"/>
          <w:lang w:val="en-GB"/>
        </w:rPr>
        <w:t>2.6 – Balanced Scorecard and Strategy Map</w:t>
      </w:r>
    </w:p>
    <w:p w14:paraId="408C609F" w14:textId="7668C914" w:rsidR="005F6BF4" w:rsidRPr="0055573B" w:rsidRDefault="5B2D72B1" w:rsidP="194C247E">
      <w:pPr>
        <w:pStyle w:val="NoSpacing"/>
        <w:rPr>
          <w:rFonts w:ascii="Didot" w:eastAsia="Didot" w:hAnsi="Didot" w:cs="Didot"/>
          <w:color w:val="000000" w:themeColor="text1"/>
          <w:sz w:val="22"/>
          <w:szCs w:val="22"/>
          <w:lang w:val="en-GB"/>
        </w:rPr>
      </w:pPr>
      <w:r w:rsidRPr="194C247E">
        <w:rPr>
          <w:rFonts w:ascii="Didot" w:eastAsia="Didot" w:hAnsi="Didot" w:cs="Didot"/>
          <w:color w:val="000000" w:themeColor="text1"/>
          <w:sz w:val="22"/>
          <w:szCs w:val="22"/>
          <w:lang w:val="en-GB"/>
        </w:rPr>
        <w:t xml:space="preserve"> </w:t>
      </w:r>
    </w:p>
    <w:p w14:paraId="1A5DF2CA" w14:textId="210ABE07" w:rsidR="005F6BF4" w:rsidRPr="0055573B" w:rsidRDefault="5B2D72B1" w:rsidP="194C247E">
      <w:pPr>
        <w:pStyle w:val="NoSpacing"/>
        <w:rPr>
          <w:rFonts w:ascii="Didot" w:eastAsia="Didot" w:hAnsi="Didot" w:cs="Didot"/>
          <w:color w:val="000000" w:themeColor="text1"/>
          <w:sz w:val="22"/>
          <w:szCs w:val="22"/>
          <w:lang w:val="en-GB"/>
        </w:rPr>
      </w:pPr>
      <w:r w:rsidRPr="194C247E">
        <w:rPr>
          <w:rFonts w:ascii="Didot" w:eastAsia="Didot" w:hAnsi="Didot" w:cs="Didot"/>
          <w:color w:val="000000" w:themeColor="text1"/>
          <w:sz w:val="22"/>
          <w:szCs w:val="22"/>
          <w:lang w:val="en-GB"/>
        </w:rPr>
        <w:t xml:space="preserve">Naturally, financial concerns are not the only factors that could create tension. It is important for a business to be able to balance multiple factors in order to prevent tensions to arise. This can be done and evaluated in a </w:t>
      </w:r>
      <w:r w:rsidRPr="194C247E">
        <w:rPr>
          <w:rFonts w:ascii="Didot" w:eastAsia="Didot" w:hAnsi="Didot" w:cs="Didot"/>
          <w:b/>
          <w:bCs/>
          <w:color w:val="000000" w:themeColor="text1"/>
          <w:sz w:val="22"/>
          <w:szCs w:val="22"/>
          <w:lang w:val="en-GB"/>
        </w:rPr>
        <w:t>Balanced Scorecard (BSC)</w:t>
      </w:r>
      <w:r w:rsidRPr="194C247E">
        <w:rPr>
          <w:rFonts w:ascii="Didot" w:eastAsia="Didot" w:hAnsi="Didot" w:cs="Didot"/>
          <w:color w:val="000000" w:themeColor="text1"/>
          <w:sz w:val="22"/>
          <w:szCs w:val="22"/>
          <w:lang w:val="en-GB"/>
        </w:rPr>
        <w:t xml:space="preserve">. The Balanced Scorecard evaluates four perspectives: </w:t>
      </w:r>
      <w:r w:rsidRPr="194C247E">
        <w:rPr>
          <w:rFonts w:ascii="Didot" w:eastAsia="Didot" w:hAnsi="Didot" w:cs="Didot"/>
          <w:b/>
          <w:bCs/>
          <w:color w:val="000000" w:themeColor="text1"/>
          <w:sz w:val="22"/>
          <w:szCs w:val="22"/>
          <w:lang w:val="en-GB"/>
        </w:rPr>
        <w:t>financial</w:t>
      </w:r>
      <w:r w:rsidRPr="194C247E">
        <w:rPr>
          <w:rFonts w:ascii="Didot" w:eastAsia="Didot" w:hAnsi="Didot" w:cs="Didot"/>
          <w:color w:val="000000" w:themeColor="text1"/>
          <w:sz w:val="22"/>
          <w:szCs w:val="22"/>
          <w:lang w:val="en-GB"/>
        </w:rPr>
        <w:t xml:space="preserve">, </w:t>
      </w:r>
      <w:r w:rsidRPr="194C247E">
        <w:rPr>
          <w:rFonts w:ascii="Didot" w:eastAsia="Didot" w:hAnsi="Didot" w:cs="Didot"/>
          <w:b/>
          <w:bCs/>
          <w:color w:val="000000" w:themeColor="text1"/>
          <w:sz w:val="22"/>
          <w:szCs w:val="22"/>
          <w:lang w:val="en-GB"/>
        </w:rPr>
        <w:t>customer</w:t>
      </w:r>
      <w:r w:rsidRPr="194C247E">
        <w:rPr>
          <w:rFonts w:ascii="Didot" w:eastAsia="Didot" w:hAnsi="Didot" w:cs="Didot"/>
          <w:color w:val="000000" w:themeColor="text1"/>
          <w:sz w:val="22"/>
          <w:szCs w:val="22"/>
          <w:lang w:val="en-GB"/>
        </w:rPr>
        <w:t xml:space="preserve">, </w:t>
      </w:r>
      <w:r w:rsidRPr="194C247E">
        <w:rPr>
          <w:rFonts w:ascii="Didot" w:eastAsia="Didot" w:hAnsi="Didot" w:cs="Didot"/>
          <w:b/>
          <w:bCs/>
          <w:color w:val="000000" w:themeColor="text1"/>
          <w:sz w:val="22"/>
          <w:szCs w:val="22"/>
          <w:lang w:val="en-GB"/>
        </w:rPr>
        <w:t>internal</w:t>
      </w:r>
      <w:r w:rsidRPr="194C247E">
        <w:rPr>
          <w:rFonts w:ascii="Didot" w:eastAsia="Didot" w:hAnsi="Didot" w:cs="Didot"/>
          <w:color w:val="000000" w:themeColor="text1"/>
          <w:sz w:val="22"/>
          <w:szCs w:val="22"/>
          <w:lang w:val="en-GB"/>
        </w:rPr>
        <w:t xml:space="preserve"> and </w:t>
      </w:r>
      <w:r w:rsidRPr="194C247E">
        <w:rPr>
          <w:rFonts w:ascii="Didot" w:eastAsia="Didot" w:hAnsi="Didot" w:cs="Didot"/>
          <w:b/>
          <w:bCs/>
          <w:color w:val="000000" w:themeColor="text1"/>
          <w:sz w:val="22"/>
          <w:szCs w:val="22"/>
          <w:lang w:val="en-GB"/>
        </w:rPr>
        <w:t>growth and learning</w:t>
      </w:r>
      <w:r w:rsidRPr="194C247E">
        <w:rPr>
          <w:rFonts w:ascii="Didot" w:eastAsia="Didot" w:hAnsi="Didot" w:cs="Didot"/>
          <w:color w:val="000000" w:themeColor="text1"/>
          <w:sz w:val="22"/>
          <w:szCs w:val="22"/>
          <w:lang w:val="en-GB"/>
        </w:rPr>
        <w:t xml:space="preserve"> (Kaplan &amp; Norton, 2001).</w:t>
      </w:r>
    </w:p>
    <w:p w14:paraId="12DBD941" w14:textId="0321C023" w:rsidR="005F6BF4" w:rsidRPr="0055573B" w:rsidRDefault="5B2D72B1" w:rsidP="194C247E">
      <w:pPr>
        <w:pStyle w:val="NoSpacing"/>
        <w:rPr>
          <w:rFonts w:ascii="Didot" w:eastAsia="Didot" w:hAnsi="Didot" w:cs="Didot"/>
          <w:color w:val="000000" w:themeColor="text1"/>
          <w:sz w:val="22"/>
          <w:szCs w:val="22"/>
          <w:lang w:val="en-GB"/>
        </w:rPr>
      </w:pPr>
      <w:r w:rsidRPr="194C247E">
        <w:rPr>
          <w:rFonts w:ascii="Didot" w:eastAsia="Didot" w:hAnsi="Didot" w:cs="Didot"/>
          <w:color w:val="000000" w:themeColor="text1"/>
          <w:sz w:val="22"/>
          <w:szCs w:val="22"/>
          <w:lang w:val="en-GB"/>
        </w:rPr>
        <w:t xml:space="preserve"> </w:t>
      </w:r>
    </w:p>
    <w:p w14:paraId="36FBF66A" w14:textId="53CA18A3" w:rsidR="005F6BF4" w:rsidRPr="0055573B" w:rsidRDefault="5B2D72B1" w:rsidP="00F07DB9">
      <w:pPr>
        <w:pStyle w:val="ListParagraph"/>
        <w:numPr>
          <w:ilvl w:val="0"/>
          <w:numId w:val="9"/>
        </w:numPr>
        <w:spacing w:line="276" w:lineRule="auto"/>
        <w:rPr>
          <w:rFonts w:ascii="Didot" w:eastAsia="Didot" w:hAnsi="Didot" w:cs="Didot"/>
          <w:color w:val="000000" w:themeColor="text1"/>
          <w:sz w:val="22"/>
          <w:szCs w:val="22"/>
          <w:lang w:val="en-GB"/>
        </w:rPr>
      </w:pPr>
      <w:r w:rsidRPr="194C247E">
        <w:rPr>
          <w:rFonts w:ascii="Didot" w:eastAsia="Didot" w:hAnsi="Didot" w:cs="Didot"/>
          <w:b/>
          <w:bCs/>
          <w:color w:val="000000" w:themeColor="text1"/>
          <w:sz w:val="22"/>
          <w:szCs w:val="22"/>
          <w:lang w:val="en-GB"/>
        </w:rPr>
        <w:t>The financial perspective</w:t>
      </w:r>
      <w:r w:rsidRPr="194C247E">
        <w:rPr>
          <w:rFonts w:ascii="Didot" w:eastAsia="Didot" w:hAnsi="Didot" w:cs="Didot"/>
          <w:color w:val="000000" w:themeColor="text1"/>
          <w:sz w:val="22"/>
          <w:szCs w:val="22"/>
          <w:lang w:val="en-GB"/>
        </w:rPr>
        <w:t xml:space="preserve"> reflects on the point of view of shareholders and how they view the business. </w:t>
      </w:r>
    </w:p>
    <w:p w14:paraId="4580EC74" w14:textId="078E457C" w:rsidR="005F6BF4" w:rsidRPr="0055573B" w:rsidRDefault="5B2D72B1" w:rsidP="00F07DB9">
      <w:pPr>
        <w:pStyle w:val="ListParagraph"/>
        <w:numPr>
          <w:ilvl w:val="0"/>
          <w:numId w:val="9"/>
        </w:numPr>
        <w:spacing w:line="276" w:lineRule="auto"/>
        <w:rPr>
          <w:rFonts w:ascii="Didot" w:eastAsia="Didot" w:hAnsi="Didot" w:cs="Didot"/>
          <w:color w:val="000000" w:themeColor="text1"/>
          <w:sz w:val="22"/>
          <w:szCs w:val="22"/>
          <w:lang w:val="en-GB"/>
        </w:rPr>
      </w:pPr>
      <w:r w:rsidRPr="194C247E">
        <w:rPr>
          <w:rFonts w:ascii="Didot" w:eastAsia="Didot" w:hAnsi="Didot" w:cs="Didot"/>
          <w:b/>
          <w:bCs/>
          <w:color w:val="000000" w:themeColor="text1"/>
          <w:sz w:val="22"/>
          <w:szCs w:val="22"/>
          <w:lang w:val="en-GB"/>
        </w:rPr>
        <w:t xml:space="preserve">The customer perspective </w:t>
      </w:r>
      <w:r w:rsidRPr="194C247E">
        <w:rPr>
          <w:rFonts w:ascii="Didot" w:eastAsia="Didot" w:hAnsi="Didot" w:cs="Didot"/>
          <w:color w:val="000000" w:themeColor="text1"/>
          <w:sz w:val="22"/>
          <w:szCs w:val="22"/>
          <w:lang w:val="en-GB"/>
        </w:rPr>
        <w:t xml:space="preserve">reflects on the point of view of customers and how they perceive the business. </w:t>
      </w:r>
    </w:p>
    <w:p w14:paraId="0DF2326F" w14:textId="2EB64750" w:rsidR="005F6BF4" w:rsidRPr="0055573B" w:rsidRDefault="5B2D72B1" w:rsidP="00F07DB9">
      <w:pPr>
        <w:pStyle w:val="ListParagraph"/>
        <w:numPr>
          <w:ilvl w:val="0"/>
          <w:numId w:val="9"/>
        </w:numPr>
        <w:spacing w:line="276" w:lineRule="auto"/>
        <w:rPr>
          <w:rFonts w:ascii="Didot" w:eastAsia="Didot" w:hAnsi="Didot" w:cs="Didot"/>
          <w:color w:val="000000" w:themeColor="text1"/>
          <w:sz w:val="22"/>
          <w:szCs w:val="22"/>
          <w:lang w:val="en-GB"/>
        </w:rPr>
      </w:pPr>
      <w:r w:rsidRPr="194C247E">
        <w:rPr>
          <w:rFonts w:ascii="Didot" w:eastAsia="Didot" w:hAnsi="Didot" w:cs="Didot"/>
          <w:b/>
          <w:bCs/>
          <w:color w:val="000000" w:themeColor="text1"/>
          <w:sz w:val="22"/>
          <w:szCs w:val="22"/>
          <w:lang w:val="en-GB"/>
        </w:rPr>
        <w:t>The internal perspective</w:t>
      </w:r>
      <w:r w:rsidRPr="194C247E">
        <w:rPr>
          <w:rFonts w:ascii="Didot" w:eastAsia="Didot" w:hAnsi="Didot" w:cs="Didot"/>
          <w:color w:val="000000" w:themeColor="text1"/>
          <w:sz w:val="22"/>
          <w:szCs w:val="22"/>
          <w:lang w:val="en-GB"/>
        </w:rPr>
        <w:t xml:space="preserve"> reflects on which business process(es) which are in need of improvement. </w:t>
      </w:r>
    </w:p>
    <w:p w14:paraId="5AC8BD44" w14:textId="4248B22D" w:rsidR="005F6BF4" w:rsidRPr="0055573B" w:rsidRDefault="5B2D72B1" w:rsidP="00F07DB9">
      <w:pPr>
        <w:pStyle w:val="ListParagraph"/>
        <w:numPr>
          <w:ilvl w:val="0"/>
          <w:numId w:val="9"/>
        </w:numPr>
        <w:spacing w:line="276" w:lineRule="auto"/>
        <w:rPr>
          <w:rFonts w:ascii="Didot" w:eastAsia="Didot" w:hAnsi="Didot" w:cs="Didot"/>
          <w:color w:val="000000" w:themeColor="text1"/>
          <w:sz w:val="22"/>
          <w:szCs w:val="22"/>
          <w:lang w:val="en-GB"/>
        </w:rPr>
      </w:pPr>
      <w:r w:rsidRPr="194C247E">
        <w:rPr>
          <w:rFonts w:ascii="Didot" w:eastAsia="Didot" w:hAnsi="Didot" w:cs="Didot"/>
          <w:b/>
          <w:bCs/>
          <w:color w:val="000000" w:themeColor="text1"/>
          <w:sz w:val="22"/>
          <w:szCs w:val="22"/>
          <w:lang w:val="en-GB"/>
        </w:rPr>
        <w:t>The growth and learning perspective</w:t>
      </w:r>
      <w:r w:rsidRPr="194C247E">
        <w:rPr>
          <w:rFonts w:ascii="Didot" w:eastAsia="Didot" w:hAnsi="Didot" w:cs="Didot"/>
          <w:color w:val="000000" w:themeColor="text1"/>
          <w:sz w:val="22"/>
          <w:szCs w:val="22"/>
          <w:lang w:val="en-GB"/>
        </w:rPr>
        <w:t xml:space="preserve"> reflects on how employees in the business operations can improve and create value.</w:t>
      </w:r>
    </w:p>
    <w:p w14:paraId="7EF86A20" w14:textId="15BD6ACB" w:rsidR="005F6BF4" w:rsidRPr="0055573B" w:rsidRDefault="5B2D72B1" w:rsidP="194C247E">
      <w:pPr>
        <w:pStyle w:val="NoSpacing"/>
        <w:rPr>
          <w:rFonts w:ascii="Didot" w:eastAsia="Didot" w:hAnsi="Didot" w:cs="Didot"/>
          <w:color w:val="000000" w:themeColor="text1"/>
          <w:sz w:val="22"/>
          <w:szCs w:val="22"/>
          <w:lang w:val="en-GB"/>
        </w:rPr>
      </w:pPr>
      <w:r w:rsidRPr="194C247E">
        <w:rPr>
          <w:rFonts w:ascii="Didot" w:eastAsia="Didot" w:hAnsi="Didot" w:cs="Didot"/>
          <w:color w:val="000000" w:themeColor="text1"/>
          <w:sz w:val="22"/>
          <w:szCs w:val="22"/>
          <w:lang w:val="en-GB"/>
        </w:rPr>
        <w:t xml:space="preserve"> </w:t>
      </w:r>
    </w:p>
    <w:p w14:paraId="3B5B1F22" w14:textId="6794D383" w:rsidR="005F6BF4" w:rsidRPr="0055573B" w:rsidRDefault="5B2D72B1" w:rsidP="194C247E">
      <w:pPr>
        <w:pStyle w:val="NoSpacing"/>
        <w:rPr>
          <w:rFonts w:ascii="Didot" w:eastAsia="Didot" w:hAnsi="Didot" w:cs="Didot"/>
          <w:color w:val="000000" w:themeColor="text1"/>
          <w:sz w:val="22"/>
          <w:szCs w:val="22"/>
          <w:lang w:val="en-GB"/>
        </w:rPr>
      </w:pPr>
      <w:r w:rsidRPr="194C247E">
        <w:rPr>
          <w:rFonts w:ascii="Didot" w:eastAsia="Didot" w:hAnsi="Didot" w:cs="Didot"/>
          <w:color w:val="000000" w:themeColor="text1"/>
          <w:sz w:val="22"/>
          <w:szCs w:val="22"/>
          <w:lang w:val="en-GB"/>
        </w:rPr>
        <w:t xml:space="preserve">These four perspectives help to create an overview of the aims and goals of a business, contributing to successfully achieving strategy and goals (Janssen, 2024). The BSC will make sure that there is a equilibrium, which will help to prevent measures or improvements made in the business process to negatively affect other areas in the business process. The Balanced Scorecard shown in Figure 2.4 shows an overview of the important objectives regarding the managers, couriers, administration, senders and receivers. In this figure, </w:t>
      </w:r>
      <w:r w:rsidRPr="194C247E">
        <w:rPr>
          <w:rFonts w:ascii="Didot" w:eastAsia="Didot" w:hAnsi="Didot" w:cs="Didot"/>
          <w:b/>
          <w:bCs/>
          <w:color w:val="000000" w:themeColor="text1"/>
          <w:sz w:val="22"/>
          <w:szCs w:val="22"/>
          <w:lang w:val="en-GB"/>
        </w:rPr>
        <w:t>the objectives</w:t>
      </w:r>
      <w:r w:rsidRPr="194C247E">
        <w:rPr>
          <w:rFonts w:ascii="Didot" w:eastAsia="Didot" w:hAnsi="Didot" w:cs="Didot"/>
          <w:color w:val="000000" w:themeColor="text1"/>
          <w:sz w:val="22"/>
          <w:szCs w:val="22"/>
          <w:lang w:val="en-GB"/>
        </w:rPr>
        <w:t xml:space="preserve"> of the stakeholders are balanced. Here the objectives of for instance the management (increase efficiency and profitability of delivery operations) are balanced with the objectives of the receivers and suppliers (Maximise customer satisfaction). The objectives of the receivers and suppliers are then balanced with the objectives of the administration (Optimise operational efficiency).</w:t>
      </w:r>
    </w:p>
    <w:p w14:paraId="59C7EEB9" w14:textId="4CD85E65" w:rsidR="005F6BF4" w:rsidRPr="0055573B" w:rsidRDefault="5B2D72B1" w:rsidP="194C247E">
      <w:pPr>
        <w:pStyle w:val="NoSpacing"/>
        <w:rPr>
          <w:rFonts w:ascii="Didot" w:eastAsia="Didot" w:hAnsi="Didot" w:cs="Didot"/>
          <w:color w:val="000000" w:themeColor="text1"/>
          <w:sz w:val="22"/>
          <w:szCs w:val="22"/>
          <w:lang w:val="en-GB"/>
        </w:rPr>
      </w:pPr>
      <w:r w:rsidRPr="194C247E">
        <w:rPr>
          <w:rFonts w:ascii="Didot" w:eastAsia="Didot" w:hAnsi="Didot" w:cs="Didot"/>
          <w:color w:val="000000" w:themeColor="text1"/>
          <w:sz w:val="22"/>
          <w:szCs w:val="22"/>
          <w:lang w:val="en-GB"/>
        </w:rPr>
        <w:t xml:space="preserve"> </w:t>
      </w:r>
    </w:p>
    <w:p w14:paraId="19A59481" w14:textId="20264E24" w:rsidR="005F6BF4" w:rsidRPr="0055573B" w:rsidRDefault="610C2AF3" w:rsidP="194C247E">
      <w:pPr>
        <w:pStyle w:val="NoSpacing"/>
        <w:jc w:val="center"/>
      </w:pPr>
      <w:r>
        <w:rPr>
          <w:noProof/>
        </w:rPr>
        <w:drawing>
          <wp:inline distT="0" distB="0" distL="0" distR="0" wp14:anchorId="6830D5F1" wp14:editId="4B5533AB">
            <wp:extent cx="5145470" cy="3097037"/>
            <wp:effectExtent l="0" t="0" r="0" b="0"/>
            <wp:docPr id="2080736024" name="Picture 2080736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5145470" cy="3097037"/>
                    </a:xfrm>
                    <a:prstGeom prst="rect">
                      <a:avLst/>
                    </a:prstGeom>
                  </pic:spPr>
                </pic:pic>
              </a:graphicData>
            </a:graphic>
          </wp:inline>
        </w:drawing>
      </w:r>
    </w:p>
    <w:p w14:paraId="1B23C61A" w14:textId="08674B4C" w:rsidR="005F6BF4" w:rsidRPr="0055573B" w:rsidRDefault="5B2D72B1" w:rsidP="194C247E">
      <w:pPr>
        <w:pStyle w:val="NoSpacing"/>
        <w:jc w:val="center"/>
        <w:rPr>
          <w:rFonts w:ascii="Didot" w:eastAsia="Didot" w:hAnsi="Didot" w:cs="Didot"/>
          <w:b/>
          <w:color w:val="000000" w:themeColor="text1"/>
          <w:sz w:val="16"/>
          <w:szCs w:val="16"/>
          <w:lang w:val="en-GB"/>
        </w:rPr>
      </w:pPr>
      <w:r w:rsidRPr="194C247E">
        <w:rPr>
          <w:rFonts w:ascii="Didot" w:eastAsia="Didot" w:hAnsi="Didot" w:cs="Didot"/>
          <w:b/>
          <w:bCs/>
          <w:color w:val="000000" w:themeColor="text1"/>
          <w:sz w:val="16"/>
          <w:szCs w:val="16"/>
          <w:lang w:val="en-GB"/>
        </w:rPr>
        <w:t>Figure 2.4 – Balanced Scorecard of DHL</w:t>
      </w:r>
    </w:p>
    <w:p w14:paraId="4A446209" w14:textId="002F480D" w:rsidR="005F6BF4" w:rsidRPr="0055573B" w:rsidRDefault="5B2D72B1" w:rsidP="194C247E">
      <w:pPr>
        <w:pStyle w:val="NoSpacing"/>
        <w:rPr>
          <w:rFonts w:ascii="Didot" w:eastAsia="Didot" w:hAnsi="Didot" w:cs="Didot"/>
          <w:color w:val="000000" w:themeColor="text1"/>
          <w:sz w:val="22"/>
          <w:szCs w:val="22"/>
          <w:lang w:val="en-GB"/>
        </w:rPr>
      </w:pPr>
      <w:r w:rsidRPr="194C247E">
        <w:rPr>
          <w:rFonts w:ascii="Didot" w:eastAsia="Didot" w:hAnsi="Didot" w:cs="Didot"/>
          <w:color w:val="000000" w:themeColor="text1"/>
          <w:sz w:val="22"/>
          <w:szCs w:val="22"/>
          <w:lang w:val="en-GB"/>
        </w:rPr>
        <w:t xml:space="preserve"> </w:t>
      </w:r>
    </w:p>
    <w:p w14:paraId="43343EEB" w14:textId="48B92041" w:rsidR="005F6BF4" w:rsidRPr="0055573B" w:rsidRDefault="5B2D72B1" w:rsidP="194C247E">
      <w:pPr>
        <w:pStyle w:val="NoSpacing"/>
        <w:rPr>
          <w:rFonts w:ascii="Didot" w:eastAsia="Didot" w:hAnsi="Didot" w:cs="Didot"/>
          <w:color w:val="000000" w:themeColor="text1"/>
          <w:sz w:val="22"/>
          <w:szCs w:val="22"/>
          <w:lang w:val="en-GB"/>
        </w:rPr>
      </w:pPr>
      <w:r w:rsidRPr="194C247E">
        <w:rPr>
          <w:rFonts w:ascii="Didot" w:eastAsia="Didot" w:hAnsi="Didot" w:cs="Didot"/>
          <w:color w:val="000000" w:themeColor="text1"/>
          <w:sz w:val="22"/>
          <w:szCs w:val="22"/>
          <w:lang w:val="en-GB"/>
        </w:rPr>
        <w:t xml:space="preserve">In order to get a better understanding of how the objectives of the involved stakeholders influence each other a strategy map is made. This strategy map is shown in Figure 2.5. A </w:t>
      </w:r>
      <w:r w:rsidRPr="194C247E">
        <w:rPr>
          <w:rFonts w:ascii="Didot" w:eastAsia="Didot" w:hAnsi="Didot" w:cs="Didot"/>
          <w:b/>
          <w:bCs/>
          <w:color w:val="000000" w:themeColor="text1"/>
          <w:sz w:val="22"/>
          <w:szCs w:val="22"/>
          <w:lang w:val="en-GB"/>
        </w:rPr>
        <w:t xml:space="preserve">strategy map </w:t>
      </w:r>
      <w:r w:rsidRPr="194C247E">
        <w:rPr>
          <w:rFonts w:ascii="Didot" w:eastAsia="Didot" w:hAnsi="Didot" w:cs="Didot"/>
          <w:color w:val="000000" w:themeColor="text1"/>
          <w:sz w:val="22"/>
          <w:szCs w:val="22"/>
          <w:lang w:val="en-GB"/>
        </w:rPr>
        <w:t>links the different objectives with each other and helps to establish what the relationships and shortcomings are of the objectives.</w:t>
      </w:r>
    </w:p>
    <w:p w14:paraId="56381A14" w14:textId="791C1480" w:rsidR="005F6BF4" w:rsidRPr="0055573B" w:rsidRDefault="5B2D72B1" w:rsidP="194C247E">
      <w:pPr>
        <w:pStyle w:val="NoSpacing"/>
        <w:rPr>
          <w:rFonts w:ascii="Didot" w:eastAsia="Didot" w:hAnsi="Didot" w:cs="Didot"/>
          <w:color w:val="000000" w:themeColor="text1"/>
          <w:sz w:val="22"/>
          <w:szCs w:val="22"/>
          <w:lang w:val="en-GB"/>
        </w:rPr>
      </w:pPr>
      <w:r w:rsidRPr="194C247E">
        <w:rPr>
          <w:rFonts w:ascii="Didot" w:eastAsia="Didot" w:hAnsi="Didot" w:cs="Didot"/>
          <w:color w:val="000000" w:themeColor="text1"/>
          <w:sz w:val="22"/>
          <w:szCs w:val="22"/>
          <w:lang w:val="en-GB"/>
        </w:rPr>
        <w:t xml:space="preserve"> </w:t>
      </w:r>
    </w:p>
    <w:p w14:paraId="4BA38802" w14:textId="51192E61" w:rsidR="005F6BF4" w:rsidRPr="0055573B" w:rsidRDefault="62DF2C04" w:rsidP="194C247E">
      <w:pPr>
        <w:pStyle w:val="NoSpacing"/>
        <w:jc w:val="center"/>
      </w:pPr>
      <w:r>
        <w:rPr>
          <w:noProof/>
        </w:rPr>
        <w:drawing>
          <wp:inline distT="0" distB="0" distL="0" distR="0" wp14:anchorId="302BE562" wp14:editId="3B7818BD">
            <wp:extent cx="4316342" cy="1975275"/>
            <wp:effectExtent l="0" t="0" r="0" b="0"/>
            <wp:docPr id="1435199958" name="Picture 1435199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4316342" cy="1975275"/>
                    </a:xfrm>
                    <a:prstGeom prst="rect">
                      <a:avLst/>
                    </a:prstGeom>
                  </pic:spPr>
                </pic:pic>
              </a:graphicData>
            </a:graphic>
          </wp:inline>
        </w:drawing>
      </w:r>
    </w:p>
    <w:p w14:paraId="7CF93E0B" w14:textId="4A2A794B" w:rsidR="005F6BF4" w:rsidRPr="0055573B" w:rsidRDefault="5B2D72B1" w:rsidP="194C247E">
      <w:pPr>
        <w:pStyle w:val="NoSpacing"/>
        <w:jc w:val="center"/>
        <w:rPr>
          <w:rFonts w:ascii="Didot" w:eastAsia="Didot" w:hAnsi="Didot" w:cs="Didot"/>
          <w:b/>
          <w:color w:val="000000" w:themeColor="text1"/>
          <w:sz w:val="16"/>
          <w:szCs w:val="16"/>
          <w:lang w:val="en-GB"/>
        </w:rPr>
      </w:pPr>
      <w:r w:rsidRPr="194C247E">
        <w:rPr>
          <w:rFonts w:ascii="Didot" w:eastAsia="Didot" w:hAnsi="Didot" w:cs="Didot"/>
          <w:b/>
          <w:bCs/>
          <w:color w:val="000000" w:themeColor="text1"/>
          <w:sz w:val="16"/>
          <w:szCs w:val="16"/>
          <w:lang w:val="en-GB"/>
        </w:rPr>
        <w:t>Figure 2.5 – Strategy Map of DHL</w:t>
      </w:r>
    </w:p>
    <w:p w14:paraId="3FF9F508" w14:textId="28016AF9" w:rsidR="005F6BF4" w:rsidRPr="0055573B" w:rsidRDefault="5B2D72B1" w:rsidP="194C247E">
      <w:pPr>
        <w:pStyle w:val="NoSpacing"/>
        <w:rPr>
          <w:rFonts w:ascii="Didot" w:eastAsia="Didot" w:hAnsi="Didot" w:cs="Didot"/>
          <w:b/>
          <w:color w:val="000000" w:themeColor="text1"/>
          <w:sz w:val="22"/>
          <w:szCs w:val="22"/>
          <w:lang w:val="en-GB"/>
        </w:rPr>
      </w:pPr>
      <w:r w:rsidRPr="194C247E">
        <w:rPr>
          <w:rFonts w:ascii="Didot" w:eastAsia="Didot" w:hAnsi="Didot" w:cs="Didot"/>
          <w:b/>
          <w:bCs/>
          <w:color w:val="000000" w:themeColor="text1"/>
          <w:sz w:val="22"/>
          <w:szCs w:val="22"/>
          <w:lang w:val="en-GB"/>
        </w:rPr>
        <w:t xml:space="preserve"> </w:t>
      </w:r>
    </w:p>
    <w:p w14:paraId="3925ADE4" w14:textId="593C2A9E" w:rsidR="005F6BF4" w:rsidRPr="0055573B" w:rsidRDefault="5B2D72B1" w:rsidP="194C247E">
      <w:pPr>
        <w:pStyle w:val="NoSpacing"/>
        <w:rPr>
          <w:rFonts w:ascii="Didot" w:eastAsia="Didot" w:hAnsi="Didot" w:cs="Didot"/>
          <w:b/>
          <w:color w:val="000000" w:themeColor="text1"/>
          <w:sz w:val="22"/>
          <w:szCs w:val="22"/>
          <w:lang w:val="en-GB"/>
        </w:rPr>
      </w:pPr>
      <w:r w:rsidRPr="194C247E">
        <w:rPr>
          <w:rFonts w:ascii="Didot" w:eastAsia="Didot" w:hAnsi="Didot" w:cs="Didot"/>
          <w:b/>
          <w:bCs/>
          <w:color w:val="000000" w:themeColor="text1"/>
          <w:sz w:val="22"/>
          <w:szCs w:val="22"/>
          <w:lang w:val="en-GB"/>
        </w:rPr>
        <w:t>2.7 – Selection of the critical business process</w:t>
      </w:r>
    </w:p>
    <w:p w14:paraId="150720FA" w14:textId="4004A44D" w:rsidR="005F6BF4" w:rsidRPr="0055573B" w:rsidRDefault="5B2D72B1" w:rsidP="194C247E">
      <w:pPr>
        <w:pStyle w:val="NoSpacing"/>
        <w:rPr>
          <w:rFonts w:ascii="Didot" w:eastAsia="Didot" w:hAnsi="Didot" w:cs="Didot"/>
          <w:color w:val="000000" w:themeColor="text1"/>
          <w:sz w:val="22"/>
          <w:szCs w:val="22"/>
          <w:lang w:val="en-GB"/>
        </w:rPr>
      </w:pPr>
      <w:r w:rsidRPr="194C247E">
        <w:rPr>
          <w:rFonts w:ascii="Didot" w:eastAsia="Didot" w:hAnsi="Didot" w:cs="Didot"/>
          <w:color w:val="000000" w:themeColor="text1"/>
          <w:sz w:val="22"/>
          <w:szCs w:val="22"/>
          <w:lang w:val="en-GB"/>
        </w:rPr>
        <w:t xml:space="preserve"> </w:t>
      </w:r>
    </w:p>
    <w:p w14:paraId="3F0D1DD8" w14:textId="3E81F6BD" w:rsidR="005F6BF4" w:rsidRPr="0055573B" w:rsidRDefault="5B2D72B1" w:rsidP="194C247E">
      <w:pPr>
        <w:pStyle w:val="NoSpacing"/>
        <w:rPr>
          <w:rFonts w:ascii="Didot" w:eastAsia="Didot" w:hAnsi="Didot" w:cs="Didot"/>
          <w:color w:val="000000" w:themeColor="text1"/>
          <w:sz w:val="22"/>
          <w:szCs w:val="22"/>
          <w:lang w:val="en-GB"/>
        </w:rPr>
      </w:pPr>
      <w:r w:rsidRPr="194C247E">
        <w:rPr>
          <w:rFonts w:ascii="Didot" w:eastAsia="Didot" w:hAnsi="Didot" w:cs="Didot"/>
          <w:color w:val="000000" w:themeColor="text1"/>
          <w:sz w:val="22"/>
          <w:szCs w:val="22"/>
          <w:lang w:val="en-GB"/>
        </w:rPr>
        <w:t>In summary, this chapter delved into DHL as a business. Through a extensive analysis, utilising several tools and frameworks, such as the Ansoff Matrix, Value Discipline Model, Market and Stakeholder Analysis, Balanced Scorecard and a Strategy Map, it was possible to identify and gain knowledge on the business strategy, key stakeholders, and relevant objectives related to how DHL conducts business. The strategy of DHL aims to achieve operational excellence, while some elements of customer satisfaction and product leadership cannot be ignored. DHL hopes their approach will help them in penetrating more markets whilst continuing to develop their products and services in order to maintain their position as leaders in the market.</w:t>
      </w:r>
    </w:p>
    <w:p w14:paraId="7E74DF72" w14:textId="0EC1764A" w:rsidR="005F6BF4" w:rsidRPr="0055573B" w:rsidRDefault="5B2D72B1" w:rsidP="194C247E">
      <w:pPr>
        <w:pStyle w:val="NoSpacing"/>
        <w:rPr>
          <w:rFonts w:ascii="Didot" w:eastAsia="Didot" w:hAnsi="Didot" w:cs="Didot"/>
          <w:color w:val="000000" w:themeColor="text1"/>
          <w:sz w:val="22"/>
          <w:szCs w:val="22"/>
          <w:lang w:val="en-GB"/>
        </w:rPr>
      </w:pPr>
      <w:r w:rsidRPr="194C247E">
        <w:rPr>
          <w:rFonts w:ascii="Didot" w:eastAsia="Didot" w:hAnsi="Didot" w:cs="Didot"/>
          <w:color w:val="000000" w:themeColor="text1"/>
          <w:sz w:val="22"/>
          <w:szCs w:val="22"/>
          <w:lang w:val="en-GB"/>
        </w:rPr>
        <w:t>The involved stakeholders where identified to be the managers, couriers, administration, senders and receivers. It is important to map possible tensions which could surface between these stakeholders. These are shown in the balanced scorecard and strategy map, in which the objectives of the stakeholders are balanced in terms of view perspective.</w:t>
      </w:r>
    </w:p>
    <w:p w14:paraId="4E35A282" w14:textId="3C9A7DAC" w:rsidR="005F6BF4" w:rsidRPr="0055573B" w:rsidRDefault="5B2D72B1" w:rsidP="194C247E">
      <w:pPr>
        <w:pStyle w:val="NoSpacing"/>
        <w:rPr>
          <w:rFonts w:ascii="Didot" w:eastAsia="Didot" w:hAnsi="Didot" w:cs="Didot"/>
          <w:color w:val="000000" w:themeColor="text1"/>
          <w:sz w:val="22"/>
          <w:szCs w:val="22"/>
          <w:lang w:val="en-GB"/>
        </w:rPr>
      </w:pPr>
      <w:r w:rsidRPr="194C247E">
        <w:rPr>
          <w:rFonts w:ascii="Didot" w:eastAsia="Didot" w:hAnsi="Didot" w:cs="Didot"/>
          <w:color w:val="000000" w:themeColor="text1"/>
          <w:sz w:val="22"/>
          <w:szCs w:val="22"/>
          <w:lang w:val="en-GB"/>
        </w:rPr>
        <w:t xml:space="preserve"> </w:t>
      </w:r>
    </w:p>
    <w:p w14:paraId="6F3F3152" w14:textId="450E447B" w:rsidR="005F6BF4" w:rsidRPr="0055573B" w:rsidRDefault="5B2D72B1" w:rsidP="194C247E">
      <w:pPr>
        <w:pStyle w:val="NoSpacing"/>
        <w:rPr>
          <w:rFonts w:ascii="Didot" w:eastAsia="Didot" w:hAnsi="Didot" w:cs="Didot"/>
          <w:color w:val="000000" w:themeColor="text1"/>
          <w:sz w:val="22"/>
          <w:szCs w:val="22"/>
          <w:lang w:val="en-GB"/>
        </w:rPr>
      </w:pPr>
      <w:r w:rsidRPr="194C247E">
        <w:rPr>
          <w:rFonts w:ascii="Didot" w:eastAsia="Didot" w:hAnsi="Didot" w:cs="Didot"/>
          <w:color w:val="000000" w:themeColor="text1"/>
          <w:sz w:val="22"/>
          <w:szCs w:val="22"/>
          <w:lang w:val="en-GB"/>
        </w:rPr>
        <w:t xml:space="preserve">Considering all that is mentioned, the critical business of DHL that is identified and needs to be addressed in more detail is determined to be: </w:t>
      </w:r>
      <w:r w:rsidRPr="194C247E">
        <w:rPr>
          <w:rFonts w:ascii="Didot" w:eastAsia="Didot" w:hAnsi="Didot" w:cs="Didot"/>
          <w:b/>
          <w:bCs/>
          <w:i/>
          <w:iCs/>
          <w:color w:val="000000" w:themeColor="text1"/>
          <w:sz w:val="22"/>
          <w:szCs w:val="22"/>
          <w:lang w:val="en-GB"/>
        </w:rPr>
        <w:t>C2C Delivery Management System, specifically on the Outbound Logistics process</w:t>
      </w:r>
      <w:r w:rsidRPr="194C247E">
        <w:rPr>
          <w:rFonts w:ascii="Didot" w:eastAsia="Didot" w:hAnsi="Didot" w:cs="Didot"/>
          <w:color w:val="000000" w:themeColor="text1"/>
          <w:sz w:val="22"/>
          <w:szCs w:val="22"/>
          <w:lang w:val="en-GB"/>
        </w:rPr>
        <w:t>. This business process is essential to the goal of DHL to excel in operational excellence and is highly relevant for all the objectives of the stakeholders. In the following chapter, this business process will be described and modelled. It will describe and model the current business process, including the involved stakeholders, a description of the process, including a BPMN, and the perceptions of the stakeholders.</w:t>
      </w:r>
    </w:p>
    <w:p w14:paraId="395C5746" w14:textId="41996803" w:rsidR="005F6BF4" w:rsidRPr="0055573B" w:rsidRDefault="5B2D72B1" w:rsidP="194C247E">
      <w:pPr>
        <w:pStyle w:val="NoSpacing"/>
        <w:rPr>
          <w:rFonts w:ascii="Didot" w:eastAsia="Didot" w:hAnsi="Didot" w:cs="Didot"/>
          <w:color w:val="000000" w:themeColor="text1"/>
          <w:sz w:val="22"/>
          <w:szCs w:val="22"/>
          <w:lang w:val="en-GB"/>
        </w:rPr>
      </w:pPr>
      <w:r w:rsidRPr="194C247E">
        <w:rPr>
          <w:rFonts w:ascii="Didot" w:eastAsia="Didot" w:hAnsi="Didot" w:cs="Didot"/>
          <w:color w:val="000000" w:themeColor="text1"/>
          <w:sz w:val="22"/>
          <w:szCs w:val="22"/>
          <w:lang w:val="en-GB"/>
        </w:rPr>
        <w:t xml:space="preserve"> </w:t>
      </w:r>
    </w:p>
    <w:p w14:paraId="4B81D46F" w14:textId="0EAAA13D" w:rsidR="005F6BF4" w:rsidRPr="0055573B" w:rsidRDefault="5B2D72B1" w:rsidP="194C247E">
      <w:pPr>
        <w:pStyle w:val="NoSpacing"/>
        <w:rPr>
          <w:rFonts w:ascii="Didot" w:eastAsia="Didot" w:hAnsi="Didot" w:cs="Didot"/>
          <w:color w:val="000000" w:themeColor="text1"/>
          <w:sz w:val="22"/>
          <w:szCs w:val="22"/>
          <w:lang w:val="en-GB"/>
        </w:rPr>
      </w:pPr>
      <w:r w:rsidRPr="194C247E">
        <w:rPr>
          <w:rFonts w:ascii="Didot" w:eastAsia="Didot" w:hAnsi="Didot" w:cs="Didot"/>
          <w:color w:val="000000" w:themeColor="text1"/>
          <w:sz w:val="22"/>
          <w:szCs w:val="22"/>
          <w:lang w:val="en-GB"/>
        </w:rPr>
        <w:t>Sources</w:t>
      </w:r>
    </w:p>
    <w:p w14:paraId="43EF9681" w14:textId="4D476847" w:rsidR="005F6BF4" w:rsidRPr="0055573B" w:rsidRDefault="5B2D72B1" w:rsidP="194C247E">
      <w:pPr>
        <w:pStyle w:val="NoSpacing"/>
        <w:rPr>
          <w:rFonts w:ascii="Didot" w:eastAsia="Didot" w:hAnsi="Didot" w:cs="Didot"/>
          <w:color w:val="000000" w:themeColor="text1"/>
          <w:sz w:val="22"/>
          <w:szCs w:val="22"/>
          <w:lang w:val="en-GB"/>
        </w:rPr>
      </w:pPr>
      <w:r w:rsidRPr="194C247E">
        <w:rPr>
          <w:rFonts w:ascii="Didot" w:eastAsia="Didot" w:hAnsi="Didot" w:cs="Didot"/>
          <w:color w:val="000000" w:themeColor="text1"/>
          <w:sz w:val="22"/>
          <w:szCs w:val="22"/>
          <w:lang w:val="en-GB"/>
        </w:rPr>
        <w:t xml:space="preserve"> </w:t>
      </w:r>
    </w:p>
    <w:p w14:paraId="2AE3E0C7" w14:textId="7CD7B963" w:rsidR="005F6BF4" w:rsidRPr="0055573B" w:rsidRDefault="5B2D72B1" w:rsidP="194C247E">
      <w:pPr>
        <w:pStyle w:val="NoSpacing"/>
        <w:rPr>
          <w:rFonts w:ascii="Didot" w:eastAsia="Didot" w:hAnsi="Didot" w:cs="Didot"/>
          <w:color w:val="000000" w:themeColor="text1"/>
          <w:sz w:val="22"/>
          <w:szCs w:val="22"/>
          <w:lang w:val="en-GB"/>
        </w:rPr>
      </w:pPr>
      <w:r w:rsidRPr="194C247E">
        <w:rPr>
          <w:rFonts w:ascii="Didot" w:eastAsia="Didot" w:hAnsi="Didot" w:cs="Didot"/>
          <w:color w:val="000000" w:themeColor="text1"/>
          <w:sz w:val="22"/>
          <w:szCs w:val="22"/>
          <w:lang w:val="en-GB"/>
        </w:rPr>
        <w:t xml:space="preserve">Matrix and Model </w:t>
      </w:r>
    </w:p>
    <w:p w14:paraId="222F0FD9" w14:textId="32055B5A" w:rsidR="005F6BF4" w:rsidRPr="0055573B" w:rsidRDefault="5B2D72B1" w:rsidP="00F07DB9">
      <w:pPr>
        <w:pStyle w:val="ListParagraph"/>
        <w:numPr>
          <w:ilvl w:val="0"/>
          <w:numId w:val="8"/>
        </w:numPr>
        <w:spacing w:line="276" w:lineRule="auto"/>
        <w:rPr>
          <w:rFonts w:ascii="Didot" w:eastAsia="Didot" w:hAnsi="Didot" w:cs="Didot"/>
          <w:color w:val="000000" w:themeColor="text1"/>
          <w:sz w:val="22"/>
          <w:szCs w:val="22"/>
          <w:u w:val="single"/>
          <w:lang w:val="en-GB"/>
        </w:rPr>
      </w:pPr>
      <w:r w:rsidRPr="194C247E">
        <w:rPr>
          <w:rFonts w:ascii="Didot" w:eastAsia="Didot" w:hAnsi="Didot" w:cs="Didot"/>
          <w:color w:val="000000" w:themeColor="text1"/>
          <w:sz w:val="22"/>
          <w:szCs w:val="22"/>
          <w:lang w:val="en-GB"/>
        </w:rPr>
        <w:t xml:space="preserve"> </w:t>
      </w:r>
      <w:hyperlink r:id="rId29">
        <w:r w:rsidRPr="389A45A7">
          <w:rPr>
            <w:rStyle w:val="Hyperlink"/>
            <w:rFonts w:ascii="Didot" w:eastAsia="Didot" w:hAnsi="Didot" w:cs="Didot"/>
            <w:color w:val="000000" w:themeColor="text1"/>
            <w:lang w:val="en-GB"/>
          </w:rPr>
          <w:t>https://www.marketingmodellen.com/waardestrategieen-van-treacy-en-wiersema/</w:t>
        </w:r>
      </w:hyperlink>
    </w:p>
    <w:p w14:paraId="0DB876F0" w14:textId="569D2A87" w:rsidR="005F6BF4" w:rsidRPr="0055573B" w:rsidRDefault="00087A7B" w:rsidP="472081AA">
      <w:pPr>
        <w:pStyle w:val="ListParagraph"/>
        <w:numPr>
          <w:ilvl w:val="0"/>
          <w:numId w:val="8"/>
        </w:numPr>
        <w:spacing w:line="276" w:lineRule="auto"/>
        <w:rPr>
          <w:rFonts w:ascii="Didot" w:eastAsia="Didot" w:hAnsi="Didot" w:cs="Didot"/>
          <w:color w:val="000000" w:themeColor="text1"/>
          <w:sz w:val="22"/>
          <w:szCs w:val="22"/>
          <w:u w:val="single"/>
          <w:lang w:val="en-GB"/>
        </w:rPr>
      </w:pPr>
      <w:hyperlink r:id="rId30">
        <w:r w:rsidR="5B2D72B1" w:rsidRPr="389A45A7">
          <w:rPr>
            <w:rStyle w:val="Hyperlink"/>
            <w:rFonts w:ascii="Didot" w:eastAsia="Didot" w:hAnsi="Didot" w:cs="Didot"/>
            <w:color w:val="000000" w:themeColor="text1"/>
            <w:lang w:val="en-GB"/>
          </w:rPr>
          <w:t>https://www.bobstanke.com/blog/ansoff-matrix</w:t>
        </w:r>
      </w:hyperlink>
    </w:p>
    <w:p w14:paraId="2A52AF24" w14:textId="115BEE97" w:rsidR="005F6BF4" w:rsidRPr="0055573B" w:rsidRDefault="5B2D72B1" w:rsidP="194C247E">
      <w:pPr>
        <w:pStyle w:val="NoSpacing"/>
        <w:rPr>
          <w:rFonts w:ascii="Didot" w:eastAsia="Didot" w:hAnsi="Didot" w:cs="Didot"/>
          <w:color w:val="000000" w:themeColor="text1"/>
          <w:sz w:val="22"/>
          <w:szCs w:val="22"/>
          <w:lang w:val="en-GB"/>
        </w:rPr>
      </w:pPr>
      <w:r w:rsidRPr="194C247E">
        <w:rPr>
          <w:rFonts w:ascii="Didot" w:eastAsia="Didot" w:hAnsi="Didot" w:cs="Didot"/>
          <w:color w:val="000000" w:themeColor="text1"/>
          <w:sz w:val="22"/>
          <w:szCs w:val="22"/>
          <w:lang w:val="en-GB"/>
        </w:rPr>
        <w:t>Text</w:t>
      </w:r>
    </w:p>
    <w:p w14:paraId="5B944F3A" w14:textId="7F084BA3" w:rsidR="005F6BF4" w:rsidRPr="0055573B" w:rsidRDefault="00087A7B" w:rsidP="00F07DB9">
      <w:pPr>
        <w:pStyle w:val="ListParagraph"/>
        <w:numPr>
          <w:ilvl w:val="0"/>
          <w:numId w:val="8"/>
        </w:numPr>
        <w:spacing w:line="276" w:lineRule="auto"/>
        <w:rPr>
          <w:rFonts w:ascii="Didot" w:eastAsia="Didot" w:hAnsi="Didot" w:cs="Didot"/>
          <w:color w:val="000000" w:themeColor="text1"/>
          <w:sz w:val="22"/>
          <w:szCs w:val="22"/>
          <w:u w:val="single"/>
          <w:lang w:val="en-GB"/>
        </w:rPr>
      </w:pPr>
      <w:hyperlink r:id="rId31">
        <w:r w:rsidR="5B2D72B1" w:rsidRPr="389A45A7">
          <w:rPr>
            <w:rStyle w:val="Hyperlink"/>
            <w:rFonts w:ascii="Didot" w:eastAsia="Didot" w:hAnsi="Didot" w:cs="Didot"/>
            <w:color w:val="000000" w:themeColor="text1"/>
            <w:lang w:val="en-GB"/>
          </w:rPr>
          <w:t>https://group.dhl.com/en/about-us.html</w:t>
        </w:r>
      </w:hyperlink>
    </w:p>
    <w:p w14:paraId="54083822" w14:textId="2903C619" w:rsidR="005F6BF4" w:rsidRPr="0055573B" w:rsidRDefault="00087A7B" w:rsidP="00F07DB9">
      <w:pPr>
        <w:pStyle w:val="ListParagraph"/>
        <w:numPr>
          <w:ilvl w:val="0"/>
          <w:numId w:val="8"/>
        </w:numPr>
        <w:spacing w:line="276" w:lineRule="auto"/>
        <w:rPr>
          <w:rFonts w:ascii="Didot" w:eastAsia="Didot" w:hAnsi="Didot" w:cs="Didot"/>
          <w:color w:val="000000" w:themeColor="text1"/>
          <w:sz w:val="22"/>
          <w:szCs w:val="22"/>
          <w:u w:val="single"/>
          <w:lang w:val="en-GB"/>
        </w:rPr>
      </w:pPr>
      <w:hyperlink r:id="rId32">
        <w:r w:rsidR="5B2D72B1" w:rsidRPr="389A45A7">
          <w:rPr>
            <w:rStyle w:val="Hyperlink"/>
            <w:rFonts w:ascii="Didot" w:eastAsia="Didot" w:hAnsi="Didot" w:cs="Didot"/>
            <w:color w:val="000000" w:themeColor="text1"/>
            <w:lang w:val="en-GB"/>
          </w:rPr>
          <w:t>https://group.dhl.com/en/about-us/the-group/strategy.html</w:t>
        </w:r>
      </w:hyperlink>
    </w:p>
    <w:p w14:paraId="72438E87" w14:textId="68473719" w:rsidR="005F6BF4" w:rsidRPr="0055573B" w:rsidRDefault="5B2D72B1" w:rsidP="00F07DB9">
      <w:pPr>
        <w:pStyle w:val="ListParagraph"/>
        <w:numPr>
          <w:ilvl w:val="0"/>
          <w:numId w:val="8"/>
        </w:numPr>
        <w:spacing w:line="276" w:lineRule="auto"/>
        <w:rPr>
          <w:rFonts w:ascii="Didot" w:eastAsia="Didot" w:hAnsi="Didot" w:cs="Didot"/>
          <w:color w:val="000000" w:themeColor="text1"/>
          <w:sz w:val="22"/>
          <w:szCs w:val="22"/>
          <w:lang w:val="en-GB"/>
        </w:rPr>
      </w:pPr>
      <w:r w:rsidRPr="194C247E">
        <w:rPr>
          <w:rFonts w:ascii="Didot" w:eastAsia="Didot" w:hAnsi="Didot" w:cs="Didot"/>
          <w:color w:val="000000" w:themeColor="text1"/>
          <w:sz w:val="22"/>
          <w:szCs w:val="22"/>
          <w:lang w:val="en-GB"/>
        </w:rPr>
        <w:t>Reader</w:t>
      </w:r>
    </w:p>
    <w:p w14:paraId="4121CC2B" w14:textId="0B281B8B" w:rsidR="005F6BF4" w:rsidRPr="0055573B" w:rsidRDefault="00087A7B" w:rsidP="00F07DB9">
      <w:pPr>
        <w:pStyle w:val="ListParagraph"/>
        <w:numPr>
          <w:ilvl w:val="0"/>
          <w:numId w:val="8"/>
        </w:numPr>
        <w:spacing w:line="276" w:lineRule="auto"/>
        <w:rPr>
          <w:rFonts w:ascii="Didot" w:eastAsia="Didot" w:hAnsi="Didot" w:cs="Didot"/>
          <w:color w:val="000000" w:themeColor="text1"/>
          <w:sz w:val="22"/>
          <w:szCs w:val="22"/>
          <w:lang w:val="en-GB"/>
        </w:rPr>
      </w:pPr>
      <w:hyperlink r:id="rId33">
        <w:r w:rsidR="5B2D72B1" w:rsidRPr="389A45A7">
          <w:rPr>
            <w:rStyle w:val="Hyperlink"/>
            <w:rFonts w:ascii="Didot" w:eastAsia="Didot" w:hAnsi="Didot" w:cs="Didot"/>
            <w:color w:val="000000" w:themeColor="text1"/>
            <w:lang w:val="en-GB"/>
          </w:rPr>
          <w:t>https://craft.co/dhl/competitors</w:t>
        </w:r>
      </w:hyperlink>
      <w:r w:rsidR="5B2D72B1" w:rsidRPr="194C247E">
        <w:rPr>
          <w:rFonts w:ascii="Didot" w:eastAsia="Didot" w:hAnsi="Didot" w:cs="Didot"/>
          <w:color w:val="000000" w:themeColor="text1"/>
          <w:sz w:val="22"/>
          <w:szCs w:val="22"/>
          <w:lang w:val="en-GB"/>
        </w:rPr>
        <w:t xml:space="preserve"> </w:t>
      </w:r>
    </w:p>
    <w:p w14:paraId="48A1A545" w14:textId="3302D7D6" w:rsidR="005F6BF4" w:rsidRPr="0055573B" w:rsidRDefault="00087A7B" w:rsidP="00F07DB9">
      <w:pPr>
        <w:pStyle w:val="ListParagraph"/>
        <w:numPr>
          <w:ilvl w:val="0"/>
          <w:numId w:val="8"/>
        </w:numPr>
        <w:spacing w:line="276" w:lineRule="auto"/>
        <w:rPr>
          <w:rFonts w:ascii="Didot" w:eastAsia="Didot" w:hAnsi="Didot" w:cs="Didot"/>
          <w:color w:val="000000" w:themeColor="text1"/>
          <w:sz w:val="22"/>
          <w:szCs w:val="22"/>
          <w:u w:val="single"/>
          <w:lang w:val="en-GB"/>
        </w:rPr>
      </w:pPr>
      <w:hyperlink r:id="rId34">
        <w:r w:rsidR="5B2D72B1" w:rsidRPr="389A45A7">
          <w:rPr>
            <w:rStyle w:val="Hyperlink"/>
            <w:rFonts w:ascii="Didot" w:eastAsia="Didot" w:hAnsi="Didot" w:cs="Didot"/>
            <w:color w:val="000000" w:themeColor="text1"/>
            <w:lang w:val="en-GB"/>
          </w:rPr>
          <w:t>https://www.fedex.com/nl-nl/shipping/rates.html</w:t>
        </w:r>
      </w:hyperlink>
    </w:p>
    <w:p w14:paraId="1596772C" w14:textId="371ED042" w:rsidR="005F6BF4" w:rsidRPr="0055573B" w:rsidRDefault="00087A7B" w:rsidP="00F07DB9">
      <w:pPr>
        <w:pStyle w:val="ListParagraph"/>
        <w:numPr>
          <w:ilvl w:val="0"/>
          <w:numId w:val="8"/>
        </w:numPr>
        <w:spacing w:line="276" w:lineRule="auto"/>
        <w:rPr>
          <w:rFonts w:ascii="Didot" w:eastAsia="Didot" w:hAnsi="Didot" w:cs="Didot"/>
          <w:color w:val="000000" w:themeColor="text1"/>
          <w:sz w:val="22"/>
          <w:szCs w:val="22"/>
          <w:u w:val="single"/>
          <w:lang w:val="en-GB"/>
        </w:rPr>
      </w:pPr>
      <w:hyperlink r:id="rId35">
        <w:r w:rsidR="5B2D72B1" w:rsidRPr="389A45A7">
          <w:rPr>
            <w:rStyle w:val="Hyperlink"/>
            <w:rFonts w:ascii="Didot" w:eastAsia="Didot" w:hAnsi="Didot" w:cs="Didot"/>
            <w:color w:val="000000" w:themeColor="text1"/>
            <w:lang w:val="en-GB"/>
          </w:rPr>
          <w:t>https://www.dhlecommerce.nl/nl/consument/support/verzenden/tarieven</w:t>
        </w:r>
      </w:hyperlink>
    </w:p>
    <w:p w14:paraId="611F1AF8" w14:textId="16B133E2" w:rsidR="005F6BF4" w:rsidRPr="0055573B" w:rsidRDefault="00087A7B" w:rsidP="00F07DB9">
      <w:pPr>
        <w:pStyle w:val="ListParagraph"/>
        <w:numPr>
          <w:ilvl w:val="0"/>
          <w:numId w:val="8"/>
        </w:numPr>
        <w:spacing w:line="276" w:lineRule="auto"/>
        <w:rPr>
          <w:rFonts w:ascii="Didot" w:eastAsia="Didot" w:hAnsi="Didot" w:cs="Didot"/>
          <w:color w:val="000000" w:themeColor="text1"/>
          <w:sz w:val="22"/>
          <w:szCs w:val="22"/>
          <w:u w:val="single"/>
          <w:lang w:val="en-GB"/>
        </w:rPr>
      </w:pPr>
      <w:hyperlink r:id="rId36">
        <w:r w:rsidR="5B2D72B1" w:rsidRPr="389A45A7">
          <w:rPr>
            <w:rStyle w:val="Hyperlink"/>
            <w:rFonts w:ascii="Didot" w:eastAsia="Didot" w:hAnsi="Didot" w:cs="Didot"/>
            <w:color w:val="000000" w:themeColor="text1"/>
            <w:lang w:val="en-GB"/>
          </w:rPr>
          <w:t>https://www.postnl.nl/api/assets/blt43aa441bfc1e29f2/blte8883fa2a17b41f3/65b8c9b3ba1594040a06dfc7/tarievenfolder-1februari-2024.pdf</w:t>
        </w:r>
      </w:hyperlink>
    </w:p>
    <w:p w14:paraId="12BB6DCC" w14:textId="6BE027F1" w:rsidR="005F6BF4" w:rsidRPr="0055573B" w:rsidRDefault="5B2D72B1" w:rsidP="194C247E">
      <w:pPr>
        <w:pStyle w:val="NoSpacing"/>
        <w:rPr>
          <w:rFonts w:ascii="Didot" w:eastAsia="Didot" w:hAnsi="Didot" w:cs="Didot"/>
          <w:color w:val="000000" w:themeColor="text1"/>
          <w:sz w:val="22"/>
          <w:szCs w:val="22"/>
          <w:lang w:val="en-GB"/>
        </w:rPr>
      </w:pPr>
      <w:r w:rsidRPr="194C247E">
        <w:rPr>
          <w:rFonts w:ascii="Didot" w:eastAsia="Didot" w:hAnsi="Didot" w:cs="Didot"/>
          <w:color w:val="000000" w:themeColor="text1"/>
          <w:sz w:val="22"/>
          <w:szCs w:val="22"/>
          <w:lang w:val="en-GB"/>
        </w:rPr>
        <w:t>Models</w:t>
      </w:r>
    </w:p>
    <w:p w14:paraId="65089B37" w14:textId="5735074C" w:rsidR="005F6BF4" w:rsidRPr="0055573B" w:rsidRDefault="5B2D72B1" w:rsidP="00F07DB9">
      <w:pPr>
        <w:pStyle w:val="ListParagraph"/>
        <w:numPr>
          <w:ilvl w:val="0"/>
          <w:numId w:val="8"/>
        </w:numPr>
        <w:spacing w:line="276" w:lineRule="auto"/>
        <w:rPr>
          <w:rFonts w:ascii="Didot" w:eastAsia="Didot" w:hAnsi="Didot" w:cs="Didot"/>
          <w:color w:val="000000" w:themeColor="text1"/>
          <w:sz w:val="22"/>
          <w:szCs w:val="22"/>
          <w:lang w:val="en-GB"/>
        </w:rPr>
      </w:pPr>
      <w:r w:rsidRPr="194C247E">
        <w:rPr>
          <w:rFonts w:ascii="Didot" w:eastAsia="Didot" w:hAnsi="Didot" w:cs="Didot"/>
          <w:color w:val="000000" w:themeColor="text1"/>
          <w:sz w:val="22"/>
          <w:szCs w:val="22"/>
          <w:lang w:val="en-GB"/>
        </w:rPr>
        <w:t xml:space="preserve">Canva Power-Grid Curve, balanced scorecard and strategy map – </w:t>
      </w:r>
      <w:hyperlink r:id="rId37">
        <w:r w:rsidRPr="389A45A7">
          <w:rPr>
            <w:rStyle w:val="Hyperlink"/>
            <w:rFonts w:ascii="Didot" w:eastAsia="Didot" w:hAnsi="Didot" w:cs="Didot"/>
            <w:color w:val="000000" w:themeColor="text1"/>
            <w:lang w:val="en-GB"/>
          </w:rPr>
          <w:t>https://www.canva.com/design/DAF_5ni-7Kc/-zwHzht0munSFHR_jcWNgA/edit</w:t>
        </w:r>
      </w:hyperlink>
    </w:p>
    <w:p w14:paraId="61DFB4A5" w14:textId="16228F9A" w:rsidR="005F6BF4" w:rsidRPr="0055573B" w:rsidRDefault="005F6BF4" w:rsidP="005F6BF4">
      <w:pPr>
        <w:spacing w:line="276" w:lineRule="auto"/>
        <w:rPr>
          <w:rFonts w:ascii="Didot" w:eastAsia="Didot" w:hAnsi="Didot" w:cs="Didot"/>
          <w:sz w:val="22"/>
          <w:szCs w:val="22"/>
        </w:rPr>
      </w:pPr>
    </w:p>
    <w:p w14:paraId="1308FF29" w14:textId="14BB58A9" w:rsidR="002331DC" w:rsidRPr="0055573B" w:rsidRDefault="002331DC" w:rsidP="005F6BF4">
      <w:pPr>
        <w:spacing w:line="276" w:lineRule="auto"/>
        <w:rPr>
          <w:rFonts w:ascii="Didot" w:hAnsi="Didot" w:cs="Didot"/>
          <w:sz w:val="22"/>
          <w:szCs w:val="22"/>
        </w:rPr>
      </w:pPr>
      <w:r w:rsidRPr="0055573B">
        <w:rPr>
          <w:rFonts w:ascii="Didot" w:hAnsi="Didot" w:cs="Didot"/>
          <w:sz w:val="22"/>
          <w:szCs w:val="22"/>
        </w:rPr>
        <w:br w:type="page"/>
      </w:r>
    </w:p>
    <w:p w14:paraId="470291B6" w14:textId="77777777" w:rsidR="002331DC" w:rsidRPr="0055573B" w:rsidRDefault="002331DC" w:rsidP="00DC58F6">
      <w:pPr>
        <w:pStyle w:val="Heading1"/>
        <w:rPr>
          <w:sz w:val="22"/>
          <w:szCs w:val="22"/>
        </w:rPr>
      </w:pPr>
      <w:bookmarkStart w:id="3" w:name="_Toc161438166"/>
      <w:bookmarkStart w:id="4" w:name="_Toc161438856"/>
      <w:r w:rsidRPr="0055573B">
        <w:rPr>
          <w:sz w:val="22"/>
          <w:szCs w:val="22"/>
        </w:rPr>
        <w:t>The Current Process</w:t>
      </w:r>
      <w:bookmarkEnd w:id="3"/>
      <w:bookmarkEnd w:id="4"/>
    </w:p>
    <w:p w14:paraId="74DC8D67" w14:textId="3E0054E0" w:rsidR="00271BEA" w:rsidRPr="0055573B" w:rsidRDefault="006A52B4" w:rsidP="009B271F">
      <w:pPr>
        <w:jc w:val="both"/>
        <w:rPr>
          <w:rFonts w:ascii="Didot" w:hAnsi="Didot" w:cs="Didot"/>
          <w:sz w:val="22"/>
          <w:szCs w:val="22"/>
        </w:rPr>
      </w:pPr>
      <w:r w:rsidRPr="0055573B">
        <w:rPr>
          <w:rFonts w:ascii="Didot" w:hAnsi="Didot" w:cs="Didot"/>
          <w:sz w:val="22"/>
          <w:szCs w:val="22"/>
        </w:rPr>
        <w:t xml:space="preserve">In this part, we will focus on </w:t>
      </w:r>
      <w:r w:rsidR="00635077" w:rsidRPr="0055573B">
        <w:rPr>
          <w:rFonts w:ascii="Didot" w:hAnsi="Didot" w:cs="Didot"/>
          <w:sz w:val="22"/>
          <w:szCs w:val="22"/>
        </w:rPr>
        <w:t>analysing</w:t>
      </w:r>
      <w:r w:rsidRPr="0055573B">
        <w:rPr>
          <w:rFonts w:ascii="Didot" w:hAnsi="Didot" w:cs="Didot"/>
          <w:sz w:val="22"/>
          <w:szCs w:val="22"/>
        </w:rPr>
        <w:t xml:space="preserve"> the current process on the</w:t>
      </w:r>
      <w:r w:rsidR="00635077" w:rsidRPr="0055573B">
        <w:rPr>
          <w:rFonts w:ascii="Didot" w:hAnsi="Didot" w:cs="Didot"/>
          <w:sz w:val="22"/>
          <w:szCs w:val="22"/>
        </w:rPr>
        <w:t xml:space="preserve"> critical </w:t>
      </w:r>
      <w:r w:rsidR="0039707E" w:rsidRPr="0055573B">
        <w:rPr>
          <w:rFonts w:ascii="Didot" w:hAnsi="Didot" w:cs="Didot"/>
          <w:sz w:val="22"/>
          <w:szCs w:val="22"/>
        </w:rPr>
        <w:t>business process</w:t>
      </w:r>
      <w:r w:rsidR="00635077" w:rsidRPr="0055573B">
        <w:rPr>
          <w:rFonts w:ascii="Didot" w:hAnsi="Didot" w:cs="Didot"/>
          <w:sz w:val="22"/>
          <w:szCs w:val="22"/>
        </w:rPr>
        <w:t xml:space="preserve"> that we have chosen on the previous chapter: C2C Delivery Management System</w:t>
      </w:r>
      <w:r w:rsidR="005255DE" w:rsidRPr="0055573B">
        <w:rPr>
          <w:rFonts w:ascii="Didot" w:hAnsi="Didot" w:cs="Didot"/>
          <w:sz w:val="22"/>
          <w:szCs w:val="22"/>
        </w:rPr>
        <w:t>, specifically on the Outbound Logistics process</w:t>
      </w:r>
      <w:r w:rsidR="00731D99">
        <w:rPr>
          <w:rFonts w:ascii="Didot" w:hAnsi="Didot" w:cs="Didot"/>
          <w:sz w:val="22"/>
          <w:szCs w:val="22"/>
        </w:rPr>
        <w:t xml:space="preserve"> (Last Miles delivery)</w:t>
      </w:r>
      <w:r w:rsidR="00635077" w:rsidRPr="0055573B">
        <w:rPr>
          <w:rFonts w:ascii="Didot" w:hAnsi="Didot" w:cs="Didot"/>
          <w:sz w:val="22"/>
          <w:szCs w:val="22"/>
        </w:rPr>
        <w:t xml:space="preserve">. </w:t>
      </w:r>
    </w:p>
    <w:p w14:paraId="67EA94F0" w14:textId="77777777" w:rsidR="00635077" w:rsidRPr="0055573B" w:rsidRDefault="00635077" w:rsidP="00271BEA">
      <w:pPr>
        <w:rPr>
          <w:rFonts w:ascii="Didot" w:hAnsi="Didot" w:cs="Didot"/>
          <w:sz w:val="22"/>
          <w:szCs w:val="22"/>
        </w:rPr>
      </w:pPr>
    </w:p>
    <w:p w14:paraId="489CD3D9" w14:textId="77777777" w:rsidR="002331DC" w:rsidRPr="0055573B" w:rsidRDefault="002331DC" w:rsidP="00BB1B0E">
      <w:pPr>
        <w:spacing w:line="276" w:lineRule="auto"/>
        <w:rPr>
          <w:rFonts w:ascii="Didot" w:hAnsi="Didot" w:cs="Didot"/>
          <w:sz w:val="22"/>
          <w:szCs w:val="22"/>
        </w:rPr>
      </w:pPr>
      <w:r w:rsidRPr="0055573B">
        <w:rPr>
          <w:rFonts w:ascii="Didot" w:hAnsi="Didot" w:cs="Didot"/>
          <w:sz w:val="22"/>
          <w:szCs w:val="22"/>
        </w:rPr>
        <w:t>Involved Stakeholders</w:t>
      </w:r>
    </w:p>
    <w:p w14:paraId="7E09AEE1" w14:textId="0FC8F759" w:rsidR="007E42CD" w:rsidRPr="0055573B" w:rsidRDefault="007E250A" w:rsidP="004261C0">
      <w:pPr>
        <w:spacing w:line="276" w:lineRule="auto"/>
        <w:jc w:val="both"/>
        <w:rPr>
          <w:rFonts w:ascii="Didot" w:hAnsi="Didot" w:cs="Didot"/>
          <w:sz w:val="22"/>
          <w:szCs w:val="22"/>
        </w:rPr>
      </w:pPr>
      <w:r w:rsidRPr="0055573B">
        <w:rPr>
          <w:rFonts w:ascii="Didot" w:hAnsi="Didot" w:cs="Didot"/>
          <w:sz w:val="22"/>
          <w:szCs w:val="22"/>
        </w:rPr>
        <w:t xml:space="preserve">Among all of the </w:t>
      </w:r>
      <w:r w:rsidR="00BB1B0E" w:rsidRPr="0055573B">
        <w:rPr>
          <w:rFonts w:ascii="Didot" w:hAnsi="Didot" w:cs="Didot"/>
          <w:sz w:val="22"/>
          <w:szCs w:val="22"/>
        </w:rPr>
        <w:t>stakeholders analysed on the previous chapter, the direct contributions are done by t</w:t>
      </w:r>
      <w:r w:rsidR="00015A36" w:rsidRPr="0055573B">
        <w:rPr>
          <w:rFonts w:ascii="Didot" w:hAnsi="Didot" w:cs="Didot"/>
          <w:sz w:val="22"/>
          <w:szCs w:val="22"/>
        </w:rPr>
        <w:t>wo groups</w:t>
      </w:r>
      <w:r w:rsidR="00725865" w:rsidRPr="0055573B">
        <w:rPr>
          <w:rFonts w:ascii="Didot" w:hAnsi="Didot" w:cs="Didot"/>
          <w:sz w:val="22"/>
          <w:szCs w:val="22"/>
        </w:rPr>
        <w:t>:</w:t>
      </w:r>
      <w:r w:rsidR="0084694A" w:rsidRPr="0055573B">
        <w:rPr>
          <w:rFonts w:ascii="Didot" w:hAnsi="Didot" w:cs="Didot"/>
          <w:sz w:val="22"/>
          <w:szCs w:val="22"/>
        </w:rPr>
        <w:t xml:space="preserve"> Customers and DHL internal system: </w:t>
      </w:r>
    </w:p>
    <w:p w14:paraId="5821920D" w14:textId="0BDBF03C" w:rsidR="00725865" w:rsidRPr="0055573B" w:rsidRDefault="00015A36" w:rsidP="00725865">
      <w:pPr>
        <w:pStyle w:val="ListParagraph"/>
        <w:numPr>
          <w:ilvl w:val="0"/>
          <w:numId w:val="6"/>
        </w:numPr>
        <w:spacing w:line="276" w:lineRule="auto"/>
        <w:rPr>
          <w:rFonts w:ascii="Didot" w:hAnsi="Didot" w:cs="Didot"/>
          <w:sz w:val="22"/>
          <w:szCs w:val="22"/>
        </w:rPr>
      </w:pPr>
      <w:r w:rsidRPr="0055573B">
        <w:rPr>
          <w:rFonts w:ascii="Didot" w:hAnsi="Didot" w:cs="Didot"/>
          <w:sz w:val="22"/>
          <w:szCs w:val="22"/>
        </w:rPr>
        <w:t>Customer</w:t>
      </w:r>
    </w:p>
    <w:p w14:paraId="1C2E1196" w14:textId="5E592C20" w:rsidR="00AF7A09" w:rsidRPr="0005396B" w:rsidRDefault="00631916" w:rsidP="0005396B">
      <w:pPr>
        <w:pStyle w:val="ListParagraph"/>
        <w:spacing w:line="276" w:lineRule="auto"/>
        <w:jc w:val="both"/>
        <w:rPr>
          <w:rFonts w:ascii="Didot" w:hAnsi="Didot" w:cs="Didot"/>
          <w:sz w:val="22"/>
          <w:szCs w:val="22"/>
        </w:rPr>
      </w:pPr>
      <w:r w:rsidRPr="0055573B">
        <w:rPr>
          <w:rFonts w:ascii="Didot" w:hAnsi="Didot" w:cs="Didot"/>
          <w:sz w:val="22"/>
          <w:szCs w:val="22"/>
        </w:rPr>
        <w:t>Customers are defined as the user</w:t>
      </w:r>
      <w:r w:rsidR="00231263" w:rsidRPr="0055573B">
        <w:rPr>
          <w:rFonts w:ascii="Didot" w:hAnsi="Didot" w:cs="Didot"/>
          <w:sz w:val="22"/>
          <w:szCs w:val="22"/>
        </w:rPr>
        <w:t>s</w:t>
      </w:r>
      <w:r w:rsidRPr="0055573B">
        <w:rPr>
          <w:rFonts w:ascii="Didot" w:hAnsi="Didot" w:cs="Didot"/>
          <w:sz w:val="22"/>
          <w:szCs w:val="22"/>
        </w:rPr>
        <w:t xml:space="preserve"> of the </w:t>
      </w:r>
      <w:r w:rsidR="00231263" w:rsidRPr="0055573B">
        <w:rPr>
          <w:rFonts w:ascii="Didot" w:hAnsi="Didot" w:cs="Didot"/>
          <w:sz w:val="22"/>
          <w:szCs w:val="22"/>
        </w:rPr>
        <w:t>services that DHL provide</w:t>
      </w:r>
      <w:r w:rsidR="00691096" w:rsidRPr="0055573B">
        <w:rPr>
          <w:rFonts w:ascii="Didot" w:hAnsi="Didot" w:cs="Didot"/>
          <w:sz w:val="22"/>
          <w:szCs w:val="22"/>
        </w:rPr>
        <w:t>s</w:t>
      </w:r>
      <w:r w:rsidR="00231263" w:rsidRPr="0055573B">
        <w:rPr>
          <w:rFonts w:ascii="Didot" w:hAnsi="Didot" w:cs="Didot"/>
          <w:sz w:val="22"/>
          <w:szCs w:val="22"/>
        </w:rPr>
        <w:t>.</w:t>
      </w:r>
      <w:r w:rsidR="001A205A" w:rsidRPr="0055573B">
        <w:rPr>
          <w:rFonts w:ascii="Didot" w:hAnsi="Didot" w:cs="Didot"/>
          <w:sz w:val="22"/>
          <w:szCs w:val="22"/>
        </w:rPr>
        <w:t xml:space="preserve"> Here, we will focus on the sole customer (hence C2C), not the business customer.</w:t>
      </w:r>
      <w:r w:rsidR="007D3807" w:rsidRPr="0055573B">
        <w:rPr>
          <w:rFonts w:ascii="Didot" w:hAnsi="Didot" w:cs="Didot"/>
          <w:sz w:val="22"/>
          <w:szCs w:val="22"/>
        </w:rPr>
        <w:t xml:space="preserve"> </w:t>
      </w:r>
      <w:r w:rsidR="00DE16B8" w:rsidRPr="0055573B">
        <w:rPr>
          <w:rFonts w:ascii="Didot" w:hAnsi="Didot" w:cs="Didot"/>
          <w:sz w:val="22"/>
          <w:szCs w:val="22"/>
        </w:rPr>
        <w:t>C</w:t>
      </w:r>
      <w:r w:rsidR="007D3807" w:rsidRPr="0055573B">
        <w:rPr>
          <w:rFonts w:ascii="Didot" w:hAnsi="Didot" w:cs="Didot"/>
          <w:sz w:val="22"/>
          <w:szCs w:val="22"/>
        </w:rPr>
        <w:t xml:space="preserve">2C is the fastest growing </w:t>
      </w:r>
      <w:r w:rsidR="00ED42DB" w:rsidRPr="0055573B">
        <w:rPr>
          <w:rFonts w:ascii="Didot" w:hAnsi="Didot" w:cs="Didot"/>
          <w:sz w:val="22"/>
          <w:szCs w:val="22"/>
        </w:rPr>
        <w:t>part of DHL portfolio in Benelux region</w:t>
      </w:r>
      <w:r w:rsidR="009D201E" w:rsidRPr="0055573B">
        <w:rPr>
          <w:rFonts w:ascii="Didot" w:hAnsi="Didot" w:cs="Didot"/>
          <w:sz w:val="22"/>
          <w:szCs w:val="22"/>
        </w:rPr>
        <w:t xml:space="preserve"> </w:t>
      </w:r>
      <w:r w:rsidR="00ED42DB" w:rsidRPr="0055573B">
        <w:rPr>
          <w:rFonts w:ascii="Didot" w:hAnsi="Didot" w:cs="Didot"/>
          <w:sz w:val="22"/>
          <w:szCs w:val="22"/>
        </w:rPr>
        <w:t>[</w:t>
      </w:r>
      <w:r w:rsidR="009D201E" w:rsidRPr="0055573B">
        <w:rPr>
          <w:rFonts w:ascii="Didot" w:hAnsi="Didot" w:cs="Didot"/>
          <w:sz w:val="22"/>
          <w:szCs w:val="22"/>
        </w:rPr>
        <w:t>1</w:t>
      </w:r>
      <w:r w:rsidR="00ED42DB" w:rsidRPr="0055573B">
        <w:rPr>
          <w:rFonts w:ascii="Didot" w:hAnsi="Didot" w:cs="Didot"/>
          <w:sz w:val="22"/>
          <w:szCs w:val="22"/>
        </w:rPr>
        <w:t xml:space="preserve">]. In addition, </w:t>
      </w:r>
      <w:r w:rsidR="002D7A0F" w:rsidRPr="0055573B">
        <w:rPr>
          <w:rFonts w:ascii="Didot" w:hAnsi="Didot" w:cs="Didot"/>
          <w:sz w:val="22"/>
          <w:szCs w:val="22"/>
        </w:rPr>
        <w:t xml:space="preserve">understanding </w:t>
      </w:r>
      <w:r w:rsidR="009D201E" w:rsidRPr="0055573B">
        <w:rPr>
          <w:rFonts w:ascii="Didot" w:hAnsi="Didot" w:cs="Didot"/>
          <w:sz w:val="22"/>
          <w:szCs w:val="22"/>
        </w:rPr>
        <w:t xml:space="preserve">the business process from the simplest point </w:t>
      </w:r>
      <w:r w:rsidR="00105F80" w:rsidRPr="0055573B">
        <w:rPr>
          <w:rFonts w:ascii="Didot" w:hAnsi="Didot" w:cs="Didot"/>
          <w:sz w:val="22"/>
          <w:szCs w:val="22"/>
        </w:rPr>
        <w:t>“the</w:t>
      </w:r>
      <w:r w:rsidR="002D7A0F" w:rsidRPr="0055573B">
        <w:rPr>
          <w:rFonts w:ascii="Didot" w:hAnsi="Didot" w:cs="Didot"/>
          <w:sz w:val="22"/>
          <w:szCs w:val="22"/>
        </w:rPr>
        <w:t xml:space="preserve"> customer</w:t>
      </w:r>
      <w:r w:rsidR="00105F80" w:rsidRPr="0055573B">
        <w:rPr>
          <w:rFonts w:ascii="Didot" w:hAnsi="Didot" w:cs="Didot"/>
          <w:sz w:val="22"/>
          <w:szCs w:val="22"/>
        </w:rPr>
        <w:t>”</w:t>
      </w:r>
      <w:r w:rsidR="00DE16B8" w:rsidRPr="0055573B">
        <w:rPr>
          <w:rFonts w:ascii="Didot" w:hAnsi="Didot" w:cs="Didot"/>
          <w:sz w:val="22"/>
          <w:szCs w:val="22"/>
        </w:rPr>
        <w:t xml:space="preserve"> </w:t>
      </w:r>
      <w:r w:rsidR="004261C0" w:rsidRPr="0055573B">
        <w:rPr>
          <w:rFonts w:ascii="Didot" w:hAnsi="Didot" w:cs="Didot"/>
          <w:sz w:val="22"/>
          <w:szCs w:val="22"/>
        </w:rPr>
        <w:t xml:space="preserve">is </w:t>
      </w:r>
      <w:r w:rsidR="00BB3315" w:rsidRPr="0055573B">
        <w:rPr>
          <w:rFonts w:ascii="Didot" w:hAnsi="Didot" w:cs="Didot"/>
          <w:sz w:val="22"/>
          <w:szCs w:val="22"/>
        </w:rPr>
        <w:t>a good start</w:t>
      </w:r>
      <w:r w:rsidR="004261C0" w:rsidRPr="0055573B">
        <w:rPr>
          <w:rFonts w:ascii="Didot" w:hAnsi="Didot" w:cs="Didot"/>
          <w:sz w:val="22"/>
          <w:szCs w:val="22"/>
        </w:rPr>
        <w:t xml:space="preserve"> </w:t>
      </w:r>
      <w:r w:rsidR="00BB3315" w:rsidRPr="0055573B">
        <w:rPr>
          <w:rFonts w:ascii="Didot" w:hAnsi="Didot" w:cs="Didot"/>
          <w:sz w:val="22"/>
          <w:szCs w:val="22"/>
        </w:rPr>
        <w:t>in</w:t>
      </w:r>
      <w:r w:rsidR="004261C0" w:rsidRPr="0055573B">
        <w:rPr>
          <w:rFonts w:ascii="Didot" w:hAnsi="Didot" w:cs="Didot"/>
          <w:sz w:val="22"/>
          <w:szCs w:val="22"/>
        </w:rPr>
        <w:t xml:space="preserve"> creating </w:t>
      </w:r>
      <w:r w:rsidR="00105F80" w:rsidRPr="0055573B">
        <w:rPr>
          <w:rFonts w:ascii="Didot" w:hAnsi="Didot" w:cs="Didot"/>
          <w:sz w:val="22"/>
          <w:szCs w:val="22"/>
        </w:rPr>
        <w:t xml:space="preserve">a more </w:t>
      </w:r>
      <w:r w:rsidR="00A87436" w:rsidRPr="0055573B">
        <w:rPr>
          <w:rFonts w:ascii="Didot" w:hAnsi="Didot" w:cs="Didot"/>
          <w:sz w:val="22"/>
          <w:szCs w:val="22"/>
        </w:rPr>
        <w:t>customer</w:t>
      </w:r>
      <w:r w:rsidR="00105F80" w:rsidRPr="0055573B">
        <w:rPr>
          <w:rFonts w:ascii="Didot" w:hAnsi="Didot" w:cs="Didot"/>
          <w:sz w:val="22"/>
          <w:szCs w:val="22"/>
        </w:rPr>
        <w:t xml:space="preserve">-centric </w:t>
      </w:r>
      <w:r w:rsidR="00956F21" w:rsidRPr="0055573B">
        <w:rPr>
          <w:rFonts w:ascii="Didot" w:hAnsi="Didot" w:cs="Didot"/>
          <w:sz w:val="22"/>
          <w:szCs w:val="22"/>
        </w:rPr>
        <w:t>desig</w:t>
      </w:r>
      <w:r w:rsidR="00E3177F" w:rsidRPr="0055573B">
        <w:rPr>
          <w:rFonts w:ascii="Didot" w:hAnsi="Didot" w:cs="Didot"/>
          <w:sz w:val="22"/>
          <w:szCs w:val="22"/>
        </w:rPr>
        <w:t>n</w:t>
      </w:r>
      <w:r w:rsidR="00956F21" w:rsidRPr="0055573B">
        <w:rPr>
          <w:rFonts w:ascii="Didot" w:hAnsi="Didot" w:cs="Didot"/>
          <w:sz w:val="22"/>
          <w:szCs w:val="22"/>
        </w:rPr>
        <w:t>.</w:t>
      </w:r>
      <w:r w:rsidR="008E496A" w:rsidRPr="0055573B">
        <w:rPr>
          <w:rFonts w:ascii="Didot" w:hAnsi="Didot" w:cs="Didot"/>
          <w:sz w:val="22"/>
          <w:szCs w:val="22"/>
        </w:rPr>
        <w:t xml:space="preserve"> </w:t>
      </w:r>
      <w:r w:rsidR="00E3177F" w:rsidRPr="0055573B">
        <w:rPr>
          <w:rFonts w:ascii="Didot" w:hAnsi="Didot" w:cs="Didot"/>
          <w:sz w:val="22"/>
          <w:szCs w:val="22"/>
        </w:rPr>
        <w:t xml:space="preserve">By starting as the customer, it is also easier for us to </w:t>
      </w:r>
      <w:r w:rsidR="006141E0" w:rsidRPr="0055573B">
        <w:rPr>
          <w:rFonts w:ascii="Didot" w:hAnsi="Didot" w:cs="Didot"/>
          <w:sz w:val="22"/>
          <w:szCs w:val="22"/>
        </w:rPr>
        <w:t>empathize</w:t>
      </w:r>
      <w:r w:rsidR="00E3177F" w:rsidRPr="0055573B">
        <w:rPr>
          <w:rFonts w:ascii="Didot" w:hAnsi="Didot" w:cs="Didot"/>
          <w:sz w:val="22"/>
          <w:szCs w:val="22"/>
        </w:rPr>
        <w:t xml:space="preserve"> on what the customers feel as we are facing these kinds of services</w:t>
      </w:r>
      <w:r w:rsidR="006141E0" w:rsidRPr="0055573B">
        <w:rPr>
          <w:rFonts w:ascii="Didot" w:hAnsi="Didot" w:cs="Didot"/>
          <w:sz w:val="22"/>
          <w:szCs w:val="22"/>
        </w:rPr>
        <w:t xml:space="preserve"> commonly in our daily life. </w:t>
      </w:r>
      <w:r w:rsidR="008E496A" w:rsidRPr="0055573B">
        <w:rPr>
          <w:rFonts w:ascii="Didot" w:hAnsi="Didot" w:cs="Didot"/>
          <w:sz w:val="22"/>
          <w:szCs w:val="22"/>
        </w:rPr>
        <w:t>This approach can lead to higher customer satisfaction and loyalty</w:t>
      </w:r>
      <w:r w:rsidR="00CA0465" w:rsidRPr="0055573B">
        <w:rPr>
          <w:rFonts w:ascii="Didot" w:hAnsi="Didot" w:cs="Didot"/>
          <w:sz w:val="22"/>
          <w:szCs w:val="22"/>
        </w:rPr>
        <w:t xml:space="preserve"> [2]</w:t>
      </w:r>
      <w:r w:rsidR="008E496A" w:rsidRPr="0055573B">
        <w:rPr>
          <w:rFonts w:ascii="Didot" w:hAnsi="Didot" w:cs="Didot"/>
          <w:sz w:val="22"/>
          <w:szCs w:val="22"/>
        </w:rPr>
        <w:t>.</w:t>
      </w:r>
      <w:r w:rsidR="00CA0465" w:rsidRPr="0055573B">
        <w:rPr>
          <w:rFonts w:ascii="Didot" w:hAnsi="Didot" w:cs="Didot"/>
          <w:sz w:val="22"/>
          <w:szCs w:val="22"/>
        </w:rPr>
        <w:t xml:space="preserve"> Lastly, starting flow simplest part will allow </w:t>
      </w:r>
      <w:r w:rsidR="00FF5F50" w:rsidRPr="0055573B">
        <w:rPr>
          <w:rFonts w:ascii="Didot" w:hAnsi="Didot" w:cs="Didot"/>
          <w:sz w:val="22"/>
          <w:szCs w:val="22"/>
        </w:rPr>
        <w:t xml:space="preserve">us </w:t>
      </w:r>
      <w:r w:rsidR="00CA0465" w:rsidRPr="0055573B">
        <w:rPr>
          <w:rFonts w:ascii="Didot" w:hAnsi="Didot" w:cs="Didot"/>
          <w:sz w:val="22"/>
          <w:szCs w:val="22"/>
        </w:rPr>
        <w:t xml:space="preserve">to further </w:t>
      </w:r>
      <w:r w:rsidR="00AF7A09" w:rsidRPr="0055573B">
        <w:rPr>
          <w:rFonts w:ascii="Didot" w:hAnsi="Didot" w:cs="Didot"/>
          <w:sz w:val="22"/>
          <w:szCs w:val="22"/>
        </w:rPr>
        <w:t xml:space="preserve">improve into more </w:t>
      </w:r>
      <w:r w:rsidR="00DD4744" w:rsidRPr="0055573B">
        <w:rPr>
          <w:rFonts w:ascii="Didot" w:hAnsi="Didot" w:cs="Didot"/>
          <w:sz w:val="22"/>
          <w:szCs w:val="22"/>
        </w:rPr>
        <w:t>complex</w:t>
      </w:r>
      <w:r w:rsidR="00AF7A09" w:rsidRPr="0055573B">
        <w:rPr>
          <w:rFonts w:ascii="Didot" w:hAnsi="Didot" w:cs="Didot"/>
          <w:sz w:val="22"/>
          <w:szCs w:val="22"/>
        </w:rPr>
        <w:t xml:space="preserve"> business flow, for example: B2B</w:t>
      </w:r>
      <w:r w:rsidR="00293348" w:rsidRPr="0055573B">
        <w:rPr>
          <w:rFonts w:ascii="Didot" w:hAnsi="Didot" w:cs="Didot"/>
          <w:sz w:val="22"/>
          <w:szCs w:val="22"/>
        </w:rPr>
        <w:t>, B2C, etc</w:t>
      </w:r>
      <w:r w:rsidR="00AF7A09" w:rsidRPr="0055573B">
        <w:rPr>
          <w:rFonts w:ascii="Didot" w:hAnsi="Didot" w:cs="Didot"/>
          <w:sz w:val="22"/>
          <w:szCs w:val="22"/>
        </w:rPr>
        <w:t>.</w:t>
      </w:r>
      <w:r w:rsidR="0005396B">
        <w:rPr>
          <w:rFonts w:ascii="Didot" w:hAnsi="Didot" w:cs="Didot"/>
          <w:sz w:val="22"/>
          <w:szCs w:val="22"/>
        </w:rPr>
        <w:t xml:space="preserve"> </w:t>
      </w:r>
      <w:r w:rsidR="00AF7A09" w:rsidRPr="0005396B">
        <w:rPr>
          <w:rFonts w:ascii="Didot" w:hAnsi="Didot" w:cs="Didot"/>
          <w:sz w:val="22"/>
          <w:szCs w:val="22"/>
        </w:rPr>
        <w:t xml:space="preserve">Generally, the customers are </w:t>
      </w:r>
      <w:r w:rsidR="00293348" w:rsidRPr="0005396B">
        <w:rPr>
          <w:rFonts w:ascii="Didot" w:hAnsi="Didot" w:cs="Didot"/>
          <w:sz w:val="22"/>
          <w:szCs w:val="22"/>
        </w:rPr>
        <w:t>divided into two main roles:</w:t>
      </w:r>
    </w:p>
    <w:p w14:paraId="0E3D2677" w14:textId="7EB51D3D" w:rsidR="00293348" w:rsidRPr="0055573B" w:rsidRDefault="00293348" w:rsidP="00B62879">
      <w:pPr>
        <w:pStyle w:val="ListParagraph"/>
        <w:numPr>
          <w:ilvl w:val="0"/>
          <w:numId w:val="7"/>
        </w:numPr>
        <w:spacing w:line="276" w:lineRule="auto"/>
        <w:jc w:val="both"/>
        <w:rPr>
          <w:rFonts w:ascii="Didot" w:hAnsi="Didot" w:cs="Didot"/>
          <w:sz w:val="22"/>
          <w:szCs w:val="22"/>
        </w:rPr>
      </w:pPr>
      <w:r w:rsidRPr="0055573B">
        <w:rPr>
          <w:rFonts w:ascii="Didot" w:hAnsi="Didot" w:cs="Didot"/>
          <w:sz w:val="22"/>
          <w:szCs w:val="22"/>
        </w:rPr>
        <w:t>Sender: individuals who prepare the parcels</w:t>
      </w:r>
      <w:r w:rsidR="00C24457" w:rsidRPr="0055573B">
        <w:rPr>
          <w:rFonts w:ascii="Didot" w:hAnsi="Didot" w:cs="Didot"/>
          <w:sz w:val="22"/>
          <w:szCs w:val="22"/>
        </w:rPr>
        <w:t xml:space="preserve"> or package and send it via DHL Express.</w:t>
      </w:r>
      <w:r w:rsidR="00DD4744" w:rsidRPr="0055573B">
        <w:rPr>
          <w:rFonts w:ascii="Didot" w:hAnsi="Didot" w:cs="Didot"/>
          <w:sz w:val="22"/>
          <w:szCs w:val="22"/>
        </w:rPr>
        <w:t xml:space="preserve"> They have the main responsibility to </w:t>
      </w:r>
      <w:r w:rsidR="00B62879" w:rsidRPr="0055573B">
        <w:rPr>
          <w:rFonts w:ascii="Didot" w:hAnsi="Didot" w:cs="Didot"/>
          <w:sz w:val="22"/>
          <w:szCs w:val="22"/>
        </w:rPr>
        <w:t>handle directly the packages to DHL.</w:t>
      </w:r>
    </w:p>
    <w:p w14:paraId="1A5CBB21" w14:textId="041D9A4D" w:rsidR="00C24457" w:rsidRPr="0055573B" w:rsidRDefault="00C24457" w:rsidP="00293348">
      <w:pPr>
        <w:pStyle w:val="ListParagraph"/>
        <w:numPr>
          <w:ilvl w:val="0"/>
          <w:numId w:val="7"/>
        </w:numPr>
        <w:spacing w:line="276" w:lineRule="auto"/>
        <w:rPr>
          <w:rFonts w:ascii="Didot" w:hAnsi="Didot" w:cs="Didot"/>
          <w:sz w:val="22"/>
          <w:szCs w:val="22"/>
        </w:rPr>
      </w:pPr>
      <w:r w:rsidRPr="0055573B">
        <w:rPr>
          <w:rFonts w:ascii="Didot" w:hAnsi="Didot" w:cs="Didot"/>
          <w:sz w:val="22"/>
          <w:szCs w:val="22"/>
        </w:rPr>
        <w:t xml:space="preserve">Receiver: individuals who receive the packages from the </w:t>
      </w:r>
      <w:r w:rsidR="00691096" w:rsidRPr="0055573B">
        <w:rPr>
          <w:rFonts w:ascii="Didot" w:hAnsi="Didot" w:cs="Didot"/>
          <w:sz w:val="22"/>
          <w:szCs w:val="22"/>
        </w:rPr>
        <w:t xml:space="preserve">senders at a certain point or address. </w:t>
      </w:r>
      <w:r w:rsidR="00B62879" w:rsidRPr="0055573B">
        <w:rPr>
          <w:rFonts w:ascii="Didot" w:hAnsi="Didot" w:cs="Didot"/>
          <w:sz w:val="22"/>
          <w:szCs w:val="22"/>
        </w:rPr>
        <w:t xml:space="preserve">They have the main responsibility </w:t>
      </w:r>
      <w:r w:rsidR="009B271F" w:rsidRPr="0055573B">
        <w:rPr>
          <w:rFonts w:ascii="Didot" w:hAnsi="Didot" w:cs="Didot"/>
          <w:sz w:val="22"/>
          <w:szCs w:val="22"/>
        </w:rPr>
        <w:t>to physically receive or take the package handed by DHL.</w:t>
      </w:r>
    </w:p>
    <w:p w14:paraId="7D6009F4" w14:textId="57F44450" w:rsidR="00A7528C" w:rsidRDefault="00526FB8" w:rsidP="00996145">
      <w:pPr>
        <w:spacing w:line="276" w:lineRule="auto"/>
        <w:ind w:left="720"/>
        <w:rPr>
          <w:rFonts w:ascii="Didot" w:hAnsi="Didot" w:cs="Didot"/>
          <w:sz w:val="22"/>
          <w:szCs w:val="22"/>
        </w:rPr>
      </w:pPr>
      <w:r w:rsidRPr="0055573B">
        <w:rPr>
          <w:rFonts w:ascii="Didot" w:hAnsi="Didot" w:cs="Didot"/>
          <w:sz w:val="22"/>
          <w:szCs w:val="22"/>
        </w:rPr>
        <w:t xml:space="preserve">Beyond these two main responsibilities, </w:t>
      </w:r>
      <w:r w:rsidR="002664CD" w:rsidRPr="00996145">
        <w:rPr>
          <w:rFonts w:ascii="Didot" w:hAnsi="Didot" w:cs="Didot"/>
          <w:sz w:val="22"/>
          <w:szCs w:val="22"/>
        </w:rPr>
        <w:t xml:space="preserve">it is assumed that Receiver and Sender have internal communication </w:t>
      </w:r>
      <w:r w:rsidR="0095006C" w:rsidRPr="00996145">
        <w:rPr>
          <w:rFonts w:ascii="Didot" w:hAnsi="Didot" w:cs="Didot"/>
          <w:sz w:val="22"/>
          <w:szCs w:val="22"/>
        </w:rPr>
        <w:t xml:space="preserve">to share information (especially address) and </w:t>
      </w:r>
      <w:r w:rsidR="00267CD8">
        <w:rPr>
          <w:rFonts w:ascii="Didot" w:hAnsi="Didot" w:cs="Didot"/>
          <w:sz w:val="22"/>
          <w:szCs w:val="22"/>
        </w:rPr>
        <w:t>transfer money</w:t>
      </w:r>
      <w:r w:rsidR="0095006C" w:rsidRPr="00996145">
        <w:rPr>
          <w:rFonts w:ascii="Didot" w:hAnsi="Didot" w:cs="Didot"/>
          <w:sz w:val="22"/>
          <w:szCs w:val="22"/>
        </w:rPr>
        <w:t>.</w:t>
      </w:r>
    </w:p>
    <w:p w14:paraId="46E4CFD6" w14:textId="77777777" w:rsidR="00267CD8" w:rsidRPr="00996145" w:rsidRDefault="00267CD8" w:rsidP="00996145">
      <w:pPr>
        <w:spacing w:line="276" w:lineRule="auto"/>
        <w:ind w:left="720"/>
        <w:rPr>
          <w:rFonts w:ascii="Didot" w:hAnsi="Didot" w:cs="Didot"/>
          <w:sz w:val="22"/>
          <w:szCs w:val="22"/>
        </w:rPr>
      </w:pPr>
    </w:p>
    <w:p w14:paraId="6A408A8C" w14:textId="2573F603" w:rsidR="00015A36" w:rsidRPr="0055573B" w:rsidRDefault="0084694A" w:rsidP="00725865">
      <w:pPr>
        <w:pStyle w:val="ListParagraph"/>
        <w:numPr>
          <w:ilvl w:val="0"/>
          <w:numId w:val="6"/>
        </w:numPr>
        <w:spacing w:line="276" w:lineRule="auto"/>
        <w:rPr>
          <w:rFonts w:ascii="Didot" w:hAnsi="Didot" w:cs="Didot"/>
          <w:sz w:val="22"/>
          <w:szCs w:val="22"/>
        </w:rPr>
      </w:pPr>
      <w:r w:rsidRPr="0055573B">
        <w:rPr>
          <w:rFonts w:ascii="Didot" w:hAnsi="Didot" w:cs="Didot"/>
          <w:sz w:val="22"/>
          <w:szCs w:val="22"/>
        </w:rPr>
        <w:t>DHL internal system</w:t>
      </w:r>
    </w:p>
    <w:p w14:paraId="123A53E8" w14:textId="1956A05B" w:rsidR="00B6011D" w:rsidRPr="0055573B" w:rsidRDefault="00113B1F" w:rsidP="002E7390">
      <w:pPr>
        <w:pStyle w:val="ListParagraph"/>
        <w:spacing w:line="276" w:lineRule="auto"/>
        <w:jc w:val="both"/>
        <w:rPr>
          <w:rFonts w:ascii="Didot" w:hAnsi="Didot" w:cs="Didot"/>
          <w:sz w:val="22"/>
          <w:szCs w:val="22"/>
        </w:rPr>
      </w:pPr>
      <w:r>
        <w:rPr>
          <w:rFonts w:ascii="Didot" w:hAnsi="Didot" w:cs="Didot"/>
          <w:sz w:val="22"/>
          <w:szCs w:val="22"/>
        </w:rPr>
        <w:t>The</w:t>
      </w:r>
      <w:r w:rsidR="00B52B21" w:rsidRPr="0055573B">
        <w:rPr>
          <w:rFonts w:ascii="Didot" w:hAnsi="Didot" w:cs="Didot"/>
          <w:sz w:val="22"/>
          <w:szCs w:val="22"/>
        </w:rPr>
        <w:t xml:space="preserve"> internal system of the DHL will be simplified into two main functions</w:t>
      </w:r>
      <w:r w:rsidR="00E82461" w:rsidRPr="0055573B">
        <w:rPr>
          <w:rFonts w:ascii="Didot" w:hAnsi="Didot" w:cs="Didot"/>
          <w:sz w:val="22"/>
          <w:szCs w:val="22"/>
        </w:rPr>
        <w:t>:</w:t>
      </w:r>
    </w:p>
    <w:p w14:paraId="63CD0699" w14:textId="60DB71F9" w:rsidR="00E82461" w:rsidRPr="0055573B" w:rsidRDefault="0000750A" w:rsidP="0000750A">
      <w:pPr>
        <w:pStyle w:val="ListParagraph"/>
        <w:numPr>
          <w:ilvl w:val="0"/>
          <w:numId w:val="7"/>
        </w:numPr>
        <w:spacing w:line="276" w:lineRule="auto"/>
        <w:jc w:val="both"/>
        <w:rPr>
          <w:rFonts w:ascii="Didot" w:hAnsi="Didot" w:cs="Didot"/>
          <w:sz w:val="22"/>
          <w:szCs w:val="22"/>
        </w:rPr>
      </w:pPr>
      <w:r w:rsidRPr="0055573B">
        <w:rPr>
          <w:rFonts w:ascii="Didot" w:hAnsi="Didot" w:cs="Didot"/>
          <w:sz w:val="22"/>
          <w:szCs w:val="22"/>
        </w:rPr>
        <w:t>DHL Administration: handles all the information flow when the operations start, including: required form and data, payment</w:t>
      </w:r>
      <w:r w:rsidR="008F3B65" w:rsidRPr="0055573B">
        <w:rPr>
          <w:rFonts w:ascii="Didot" w:hAnsi="Didot" w:cs="Didot"/>
          <w:sz w:val="22"/>
          <w:szCs w:val="22"/>
        </w:rPr>
        <w:t xml:space="preserve">, assigning the couriers, giving routes and important information in </w:t>
      </w:r>
      <w:r w:rsidR="001E2008" w:rsidRPr="0055573B">
        <w:rPr>
          <w:rFonts w:ascii="Didot" w:hAnsi="Didot" w:cs="Didot"/>
          <w:sz w:val="22"/>
          <w:szCs w:val="22"/>
        </w:rPr>
        <w:t xml:space="preserve">warehousing and </w:t>
      </w:r>
      <w:r w:rsidR="008F3B65" w:rsidRPr="0055573B">
        <w:rPr>
          <w:rFonts w:ascii="Didot" w:hAnsi="Didot" w:cs="Didot"/>
          <w:sz w:val="22"/>
          <w:szCs w:val="22"/>
        </w:rPr>
        <w:t xml:space="preserve">outbound logistics, and </w:t>
      </w:r>
      <w:r w:rsidR="004652E9" w:rsidRPr="0055573B">
        <w:rPr>
          <w:rFonts w:ascii="Didot" w:hAnsi="Didot" w:cs="Didot"/>
          <w:sz w:val="22"/>
          <w:szCs w:val="22"/>
        </w:rPr>
        <w:t>feedbacks</w:t>
      </w:r>
      <w:r w:rsidR="001B3BFA" w:rsidRPr="0055573B">
        <w:rPr>
          <w:rFonts w:ascii="Didot" w:hAnsi="Didot" w:cs="Didot"/>
          <w:sz w:val="22"/>
          <w:szCs w:val="22"/>
        </w:rPr>
        <w:t>.</w:t>
      </w:r>
      <w:r w:rsidR="00C10866" w:rsidRPr="0055573B">
        <w:rPr>
          <w:rFonts w:ascii="Didot" w:hAnsi="Didot" w:cs="Didot"/>
          <w:sz w:val="22"/>
          <w:szCs w:val="22"/>
        </w:rPr>
        <w:t xml:space="preserve"> If the Sender</w:t>
      </w:r>
      <w:r w:rsidR="001E2008" w:rsidRPr="0055573B">
        <w:rPr>
          <w:rFonts w:ascii="Didot" w:hAnsi="Didot" w:cs="Didot"/>
          <w:sz w:val="22"/>
          <w:szCs w:val="22"/>
        </w:rPr>
        <w:t>s</w:t>
      </w:r>
      <w:r w:rsidR="00C10866" w:rsidRPr="0055573B">
        <w:rPr>
          <w:rFonts w:ascii="Didot" w:hAnsi="Didot" w:cs="Didot"/>
          <w:sz w:val="22"/>
          <w:szCs w:val="22"/>
        </w:rPr>
        <w:t xml:space="preserve"> opt to</w:t>
      </w:r>
      <w:r w:rsidR="001E2008" w:rsidRPr="0055573B">
        <w:rPr>
          <w:rFonts w:ascii="Didot" w:hAnsi="Didot" w:cs="Didot"/>
          <w:sz w:val="22"/>
          <w:szCs w:val="22"/>
        </w:rPr>
        <w:t xml:space="preserve"> give the packages on the dropping point</w:t>
      </w:r>
      <w:r w:rsidR="00FD7F10" w:rsidRPr="0055573B">
        <w:rPr>
          <w:rFonts w:ascii="Didot" w:hAnsi="Didot" w:cs="Didot"/>
          <w:sz w:val="22"/>
          <w:szCs w:val="22"/>
        </w:rPr>
        <w:t xml:space="preserve"> (instead of pick up by the couriers), </w:t>
      </w:r>
      <w:r w:rsidR="00D443D3" w:rsidRPr="0055573B">
        <w:rPr>
          <w:rFonts w:ascii="Didot" w:hAnsi="Didot" w:cs="Didot"/>
          <w:sz w:val="22"/>
          <w:szCs w:val="22"/>
        </w:rPr>
        <w:t>the DHL Admins will be responsible to assign it to the couriers.</w:t>
      </w:r>
    </w:p>
    <w:p w14:paraId="7E115B15" w14:textId="2BEA0E28" w:rsidR="001B3BFA" w:rsidRPr="0055573B" w:rsidRDefault="00D443D3" w:rsidP="0000750A">
      <w:pPr>
        <w:pStyle w:val="ListParagraph"/>
        <w:numPr>
          <w:ilvl w:val="0"/>
          <w:numId w:val="7"/>
        </w:numPr>
        <w:spacing w:line="276" w:lineRule="auto"/>
        <w:jc w:val="both"/>
        <w:rPr>
          <w:rFonts w:ascii="Didot" w:hAnsi="Didot" w:cs="Didot"/>
          <w:sz w:val="22"/>
          <w:szCs w:val="22"/>
        </w:rPr>
      </w:pPr>
      <w:r w:rsidRPr="0055573B">
        <w:rPr>
          <w:rFonts w:ascii="Didot" w:hAnsi="Didot" w:cs="Didot"/>
          <w:sz w:val="22"/>
          <w:szCs w:val="22"/>
        </w:rPr>
        <w:t xml:space="preserve">DHL Courier: </w:t>
      </w:r>
      <w:r w:rsidR="00C53AFF" w:rsidRPr="0055573B">
        <w:rPr>
          <w:rFonts w:ascii="Didot" w:hAnsi="Didot" w:cs="Didot"/>
          <w:sz w:val="22"/>
          <w:szCs w:val="22"/>
        </w:rPr>
        <w:t xml:space="preserve">handles the flow of physical package from warehousing to the Receiver. </w:t>
      </w:r>
      <w:r w:rsidR="00FA5B97">
        <w:rPr>
          <w:rFonts w:ascii="Didot" w:hAnsi="Didot" w:cs="Didot"/>
          <w:sz w:val="22"/>
          <w:szCs w:val="22"/>
        </w:rPr>
        <w:t>They</w:t>
      </w:r>
      <w:r w:rsidR="00C372AE" w:rsidRPr="0055573B">
        <w:rPr>
          <w:rFonts w:ascii="Didot" w:hAnsi="Didot" w:cs="Didot"/>
          <w:sz w:val="22"/>
          <w:szCs w:val="22"/>
        </w:rPr>
        <w:t xml:space="preserve"> </w:t>
      </w:r>
      <w:r w:rsidR="00FA5B97">
        <w:rPr>
          <w:rFonts w:ascii="Didot" w:hAnsi="Didot" w:cs="Didot"/>
          <w:sz w:val="22"/>
          <w:szCs w:val="22"/>
        </w:rPr>
        <w:t>have to follow</w:t>
      </w:r>
      <w:r w:rsidR="00C372AE" w:rsidRPr="0055573B">
        <w:rPr>
          <w:rFonts w:ascii="Didot" w:hAnsi="Didot" w:cs="Didot"/>
          <w:sz w:val="22"/>
          <w:szCs w:val="22"/>
        </w:rPr>
        <w:t xml:space="preserve"> the instructions from the DHL and </w:t>
      </w:r>
      <w:r w:rsidR="00FA5B97">
        <w:rPr>
          <w:rFonts w:ascii="Didot" w:hAnsi="Didot" w:cs="Didot"/>
          <w:sz w:val="22"/>
          <w:szCs w:val="22"/>
        </w:rPr>
        <w:t xml:space="preserve">do </w:t>
      </w:r>
      <w:r w:rsidR="00C372AE" w:rsidRPr="0055573B">
        <w:rPr>
          <w:rFonts w:ascii="Didot" w:hAnsi="Didot" w:cs="Didot"/>
          <w:sz w:val="22"/>
          <w:szCs w:val="22"/>
        </w:rPr>
        <w:t>reporting.</w:t>
      </w:r>
    </w:p>
    <w:p w14:paraId="54FBD1D3" w14:textId="77777777" w:rsidR="002D752F" w:rsidRDefault="002D752F" w:rsidP="002D752F">
      <w:pPr>
        <w:spacing w:line="276" w:lineRule="auto"/>
        <w:rPr>
          <w:rFonts w:ascii="Didot" w:hAnsi="Didot" w:cs="Didot"/>
          <w:sz w:val="22"/>
          <w:szCs w:val="22"/>
        </w:rPr>
      </w:pPr>
    </w:p>
    <w:p w14:paraId="4298D23F" w14:textId="1EAE1B06" w:rsidR="00D45A3E" w:rsidRPr="002D752F" w:rsidRDefault="00D45A3E" w:rsidP="002D752F">
      <w:pPr>
        <w:spacing w:line="276" w:lineRule="auto"/>
        <w:rPr>
          <w:rFonts w:ascii="Didot" w:hAnsi="Didot" w:cs="Didot"/>
          <w:sz w:val="22"/>
          <w:szCs w:val="22"/>
        </w:rPr>
      </w:pPr>
      <w:r w:rsidRPr="002D752F">
        <w:rPr>
          <w:rFonts w:ascii="Didot" w:hAnsi="Didot" w:cs="Didot"/>
          <w:sz w:val="22"/>
          <w:szCs w:val="22"/>
        </w:rPr>
        <w:t>These stakeholders re-definition is the starting point of creating the BPMN, because each of them will be represented by the Swim Lane diagram.</w:t>
      </w:r>
    </w:p>
    <w:p w14:paraId="18095191" w14:textId="77777777" w:rsidR="00D45A3E" w:rsidRPr="0055573B" w:rsidRDefault="00D45A3E" w:rsidP="007E42CD">
      <w:pPr>
        <w:pStyle w:val="ListParagraph"/>
        <w:spacing w:line="276" w:lineRule="auto"/>
        <w:rPr>
          <w:rFonts w:ascii="Didot" w:hAnsi="Didot" w:cs="Didot"/>
          <w:sz w:val="22"/>
          <w:szCs w:val="22"/>
        </w:rPr>
      </w:pPr>
    </w:p>
    <w:p w14:paraId="437818C7" w14:textId="77777777" w:rsidR="002331DC" w:rsidRPr="002D752F" w:rsidRDefault="002331DC" w:rsidP="002D752F">
      <w:pPr>
        <w:spacing w:line="276" w:lineRule="auto"/>
        <w:rPr>
          <w:rFonts w:ascii="Didot" w:hAnsi="Didot" w:cs="Didot"/>
          <w:sz w:val="22"/>
          <w:szCs w:val="22"/>
        </w:rPr>
      </w:pPr>
      <w:r w:rsidRPr="002D752F">
        <w:rPr>
          <w:rFonts w:ascii="Didot" w:hAnsi="Didot" w:cs="Didot"/>
          <w:sz w:val="22"/>
          <w:szCs w:val="22"/>
        </w:rPr>
        <w:t>Model and Description</w:t>
      </w:r>
    </w:p>
    <w:p w14:paraId="54CE7B87" w14:textId="6753465E" w:rsidR="00544E8C" w:rsidRDefault="00360727" w:rsidP="00553ADA">
      <w:pPr>
        <w:spacing w:line="276" w:lineRule="auto"/>
        <w:rPr>
          <w:rFonts w:ascii="Didot" w:hAnsi="Didot" w:cs="Didot"/>
          <w:sz w:val="22"/>
          <w:szCs w:val="22"/>
        </w:rPr>
      </w:pPr>
      <w:r>
        <w:rPr>
          <w:rFonts w:ascii="Didot" w:hAnsi="Didot" w:cs="Didot"/>
          <w:noProof/>
          <w:sz w:val="22"/>
          <w:szCs w:val="22"/>
        </w:rPr>
        <w:drawing>
          <wp:inline distT="0" distB="0" distL="0" distR="0" wp14:anchorId="00BF8178" wp14:editId="6F023F90">
            <wp:extent cx="5943600" cy="2467610"/>
            <wp:effectExtent l="0" t="0" r="0" b="0"/>
            <wp:docPr id="1287490544" name="Picture 5" descr="A diagram of a process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490544" name="Picture 5" descr="A diagram of a process flow&#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2467610"/>
                    </a:xfrm>
                    <a:prstGeom prst="rect">
                      <a:avLst/>
                    </a:prstGeom>
                  </pic:spPr>
                </pic:pic>
              </a:graphicData>
            </a:graphic>
          </wp:inline>
        </w:drawing>
      </w:r>
    </w:p>
    <w:p w14:paraId="742E74C8" w14:textId="77777777" w:rsidR="006E596A" w:rsidRDefault="006E596A" w:rsidP="00553ADA">
      <w:pPr>
        <w:spacing w:line="276" w:lineRule="auto"/>
        <w:rPr>
          <w:rFonts w:ascii="Didot" w:hAnsi="Didot" w:cs="Didot"/>
          <w:sz w:val="22"/>
          <w:szCs w:val="22"/>
        </w:rPr>
      </w:pPr>
    </w:p>
    <w:p w14:paraId="715B682D" w14:textId="4FD2608A" w:rsidR="002331DC" w:rsidRPr="00553ADA" w:rsidRDefault="002331DC" w:rsidP="00553ADA">
      <w:pPr>
        <w:spacing w:line="276" w:lineRule="auto"/>
        <w:rPr>
          <w:rFonts w:ascii="Didot" w:hAnsi="Didot" w:cs="Didot"/>
          <w:sz w:val="22"/>
          <w:szCs w:val="22"/>
        </w:rPr>
      </w:pPr>
      <w:r w:rsidRPr="00553ADA">
        <w:rPr>
          <w:rFonts w:ascii="Didot" w:hAnsi="Didot" w:cs="Didot"/>
          <w:sz w:val="22"/>
          <w:szCs w:val="22"/>
        </w:rPr>
        <w:t>Assumptions</w:t>
      </w:r>
    </w:p>
    <w:p w14:paraId="724507A2" w14:textId="4543A9B5" w:rsidR="002331DC" w:rsidRPr="0055573B" w:rsidRDefault="002331DC" w:rsidP="005F6BF4">
      <w:pPr>
        <w:spacing w:line="276" w:lineRule="auto"/>
        <w:rPr>
          <w:rFonts w:ascii="Didot" w:hAnsi="Didot" w:cs="Didot"/>
          <w:sz w:val="22"/>
          <w:szCs w:val="22"/>
        </w:rPr>
      </w:pPr>
    </w:p>
    <w:p w14:paraId="5AAB3647" w14:textId="77777777" w:rsidR="0001407C" w:rsidRPr="0055573B" w:rsidRDefault="0001407C" w:rsidP="005F6BF4">
      <w:pPr>
        <w:spacing w:line="276" w:lineRule="auto"/>
        <w:rPr>
          <w:rFonts w:ascii="Didot" w:hAnsi="Didot" w:cs="Didot"/>
          <w:sz w:val="22"/>
          <w:szCs w:val="22"/>
        </w:rPr>
      </w:pPr>
    </w:p>
    <w:p w14:paraId="50DD23A5" w14:textId="77FC1FBE" w:rsidR="0001407C" w:rsidRPr="0055573B" w:rsidRDefault="0001407C" w:rsidP="005F6BF4">
      <w:pPr>
        <w:spacing w:line="276" w:lineRule="auto"/>
        <w:rPr>
          <w:rFonts w:ascii="Didot" w:hAnsi="Didot" w:cs="Didot"/>
          <w:sz w:val="22"/>
          <w:szCs w:val="22"/>
        </w:rPr>
      </w:pPr>
      <w:r w:rsidRPr="0055573B">
        <w:rPr>
          <w:rFonts w:ascii="Didot" w:hAnsi="Didot" w:cs="Didot"/>
          <w:sz w:val="22"/>
          <w:szCs w:val="22"/>
        </w:rPr>
        <w:t>Reference that I used here:</w:t>
      </w:r>
    </w:p>
    <w:p w14:paraId="0314D3E5" w14:textId="63A124F0" w:rsidR="0001407C" w:rsidRPr="0055573B" w:rsidRDefault="0001407C" w:rsidP="005F6BF4">
      <w:pPr>
        <w:spacing w:line="276" w:lineRule="auto"/>
        <w:rPr>
          <w:rFonts w:ascii="Didot" w:hAnsi="Didot" w:cs="Didot"/>
          <w:sz w:val="22"/>
          <w:szCs w:val="22"/>
        </w:rPr>
      </w:pPr>
      <w:r w:rsidRPr="0055573B">
        <w:rPr>
          <w:rFonts w:ascii="Didot" w:hAnsi="Didot" w:cs="Didot"/>
          <w:sz w:val="22"/>
          <w:szCs w:val="22"/>
        </w:rPr>
        <w:t xml:space="preserve">[1] </w:t>
      </w:r>
      <w:r w:rsidR="009D201E" w:rsidRPr="0055573B">
        <w:rPr>
          <w:rFonts w:ascii="Didot" w:hAnsi="Didot" w:cs="Didot"/>
          <w:sz w:val="22"/>
          <w:szCs w:val="22"/>
        </w:rPr>
        <w:t>https://www.dhl.com/global-en/delivered/ecommerce/consumer-to-consumer-e-commerce.html</w:t>
      </w:r>
    </w:p>
    <w:p w14:paraId="16FA1104" w14:textId="0EAFDF98" w:rsidR="0001407C" w:rsidRPr="0055573B" w:rsidRDefault="0001407C" w:rsidP="005F6BF4">
      <w:pPr>
        <w:spacing w:line="276" w:lineRule="auto"/>
        <w:rPr>
          <w:rFonts w:ascii="Didot" w:hAnsi="Didot" w:cs="Didot"/>
          <w:sz w:val="22"/>
          <w:szCs w:val="22"/>
        </w:rPr>
      </w:pPr>
      <w:r w:rsidRPr="0055573B">
        <w:rPr>
          <w:rFonts w:ascii="Didot" w:hAnsi="Didot" w:cs="Didot"/>
          <w:sz w:val="22"/>
          <w:szCs w:val="22"/>
        </w:rPr>
        <w:t xml:space="preserve">[2] </w:t>
      </w:r>
      <w:hyperlink r:id="rId39" w:history="1">
        <w:r w:rsidR="001328EB" w:rsidRPr="0055573B">
          <w:rPr>
            <w:rStyle w:val="Hyperlink"/>
            <w:rFonts w:ascii="Didot" w:hAnsi="Didot" w:cs="Didot"/>
            <w:sz w:val="22"/>
            <w:szCs w:val="22"/>
          </w:rPr>
          <w:t>https://www.forbes.com/sites/forbesbusinesscouncil/2023/07/18/why-customer-centricity-is-a-key-to-long-term-success/</w:t>
        </w:r>
      </w:hyperlink>
    </w:p>
    <w:p w14:paraId="4C75ECFF" w14:textId="7F6F70EE" w:rsidR="001328EB" w:rsidRPr="0055573B" w:rsidRDefault="001328EB" w:rsidP="005F6BF4">
      <w:pPr>
        <w:spacing w:line="276" w:lineRule="auto"/>
        <w:rPr>
          <w:rFonts w:ascii="Didot" w:hAnsi="Didot" w:cs="Didot"/>
          <w:sz w:val="22"/>
          <w:szCs w:val="22"/>
        </w:rPr>
      </w:pPr>
      <w:r w:rsidRPr="0055573B">
        <w:rPr>
          <w:rFonts w:ascii="Didot" w:hAnsi="Didot" w:cs="Didot"/>
          <w:sz w:val="22"/>
          <w:szCs w:val="22"/>
        </w:rPr>
        <w:t xml:space="preserve">[3] </w:t>
      </w:r>
      <w:r w:rsidR="00DE4AD3" w:rsidRPr="0055573B">
        <w:rPr>
          <w:rFonts w:ascii="Didot" w:hAnsi="Didot" w:cs="Didot"/>
          <w:sz w:val="22"/>
          <w:szCs w:val="22"/>
        </w:rPr>
        <w:t xml:space="preserve">SCM MIT: Past Present and Future: </w:t>
      </w:r>
      <w:hyperlink r:id="rId40" w:history="1">
        <w:r w:rsidR="00DE4AD3" w:rsidRPr="0055573B">
          <w:rPr>
            <w:rStyle w:val="Hyperlink"/>
            <w:rFonts w:ascii="Didot" w:hAnsi="Didot" w:cs="Didot"/>
            <w:sz w:val="22"/>
            <w:szCs w:val="22"/>
          </w:rPr>
          <w:t>https://ctl.mit.edu/sites/ctl.mit.edu/files/attachments/SCMR1703_F_Celebrating20Years.pdf</w:t>
        </w:r>
      </w:hyperlink>
      <w:r w:rsidR="00DE4AD3" w:rsidRPr="0055573B">
        <w:rPr>
          <w:rFonts w:ascii="Didot" w:hAnsi="Didot" w:cs="Didot"/>
          <w:sz w:val="22"/>
          <w:szCs w:val="22"/>
        </w:rPr>
        <w:t xml:space="preserve"> </w:t>
      </w:r>
    </w:p>
    <w:p w14:paraId="32A45C0B" w14:textId="54858AF3" w:rsidR="002331DC" w:rsidRPr="0055573B" w:rsidRDefault="002331DC" w:rsidP="005F6BF4">
      <w:pPr>
        <w:spacing w:line="276" w:lineRule="auto"/>
        <w:rPr>
          <w:rFonts w:ascii="Didot" w:hAnsi="Didot" w:cs="Didot"/>
          <w:sz w:val="22"/>
          <w:szCs w:val="22"/>
        </w:rPr>
      </w:pPr>
      <w:r w:rsidRPr="0055573B">
        <w:rPr>
          <w:rFonts w:ascii="Didot" w:hAnsi="Didot" w:cs="Didot"/>
          <w:sz w:val="22"/>
          <w:szCs w:val="22"/>
        </w:rPr>
        <w:br w:type="page"/>
      </w:r>
    </w:p>
    <w:p w14:paraId="363D5966" w14:textId="77777777" w:rsidR="002331DC" w:rsidRPr="0055573B" w:rsidRDefault="002331DC" w:rsidP="00DC58F6">
      <w:pPr>
        <w:pStyle w:val="Heading1"/>
        <w:rPr>
          <w:sz w:val="22"/>
          <w:szCs w:val="22"/>
        </w:rPr>
      </w:pPr>
      <w:bookmarkStart w:id="5" w:name="_Toc161438167"/>
      <w:bookmarkStart w:id="6" w:name="_Toc161438857"/>
      <w:r w:rsidRPr="0055573B">
        <w:rPr>
          <w:sz w:val="22"/>
          <w:szCs w:val="22"/>
        </w:rPr>
        <w:t>Diagnosis of the Issues</w:t>
      </w:r>
      <w:bookmarkEnd w:id="5"/>
      <w:bookmarkEnd w:id="6"/>
    </w:p>
    <w:p w14:paraId="6A9B6C0E" w14:textId="77777777" w:rsidR="002331DC" w:rsidRPr="0055573B" w:rsidRDefault="002331DC" w:rsidP="002331DC">
      <w:pPr>
        <w:pStyle w:val="ListParagraph"/>
        <w:numPr>
          <w:ilvl w:val="0"/>
          <w:numId w:val="3"/>
        </w:numPr>
        <w:spacing w:line="276" w:lineRule="auto"/>
        <w:rPr>
          <w:rFonts w:ascii="Didot" w:hAnsi="Didot" w:cs="Didot"/>
          <w:sz w:val="22"/>
          <w:szCs w:val="22"/>
        </w:rPr>
      </w:pPr>
      <w:r w:rsidRPr="0055573B">
        <w:rPr>
          <w:rFonts w:ascii="Didot" w:hAnsi="Didot" w:cs="Didot"/>
          <w:sz w:val="22"/>
          <w:szCs w:val="22"/>
        </w:rPr>
        <w:t>Customer Requirements</w:t>
      </w:r>
    </w:p>
    <w:p w14:paraId="678D324B" w14:textId="77777777" w:rsidR="002331DC" w:rsidRPr="0055573B" w:rsidRDefault="002331DC" w:rsidP="002331DC">
      <w:pPr>
        <w:pStyle w:val="ListParagraph"/>
        <w:numPr>
          <w:ilvl w:val="0"/>
          <w:numId w:val="3"/>
        </w:numPr>
        <w:spacing w:line="276" w:lineRule="auto"/>
        <w:rPr>
          <w:rFonts w:ascii="Didot" w:hAnsi="Didot" w:cs="Didot"/>
          <w:sz w:val="22"/>
          <w:szCs w:val="22"/>
        </w:rPr>
      </w:pPr>
      <w:r w:rsidRPr="0055573B">
        <w:rPr>
          <w:rFonts w:ascii="Didot" w:hAnsi="Didot" w:cs="Didot"/>
          <w:sz w:val="22"/>
          <w:szCs w:val="22"/>
        </w:rPr>
        <w:t>SWOT Analysis</w:t>
      </w:r>
    </w:p>
    <w:p w14:paraId="2ECF65F4" w14:textId="77777777" w:rsidR="002331DC" w:rsidRPr="0055573B" w:rsidRDefault="002331DC" w:rsidP="002331DC">
      <w:pPr>
        <w:pStyle w:val="ListParagraph"/>
        <w:numPr>
          <w:ilvl w:val="0"/>
          <w:numId w:val="3"/>
        </w:numPr>
        <w:spacing w:line="276" w:lineRule="auto"/>
        <w:rPr>
          <w:rFonts w:ascii="Didot" w:hAnsi="Didot" w:cs="Didot"/>
          <w:sz w:val="22"/>
          <w:szCs w:val="22"/>
        </w:rPr>
      </w:pPr>
      <w:r w:rsidRPr="0055573B">
        <w:rPr>
          <w:rFonts w:ascii="Didot" w:hAnsi="Didot" w:cs="Didot"/>
          <w:sz w:val="22"/>
          <w:szCs w:val="22"/>
        </w:rPr>
        <w:t>The Issues (Problem Definition)</w:t>
      </w:r>
    </w:p>
    <w:p w14:paraId="6586FB09" w14:textId="77777777" w:rsidR="002331DC" w:rsidRPr="0055573B" w:rsidRDefault="002331DC" w:rsidP="002331DC">
      <w:pPr>
        <w:pStyle w:val="ListParagraph"/>
        <w:numPr>
          <w:ilvl w:val="0"/>
          <w:numId w:val="3"/>
        </w:numPr>
        <w:spacing w:line="276" w:lineRule="auto"/>
        <w:rPr>
          <w:rFonts w:ascii="Didot" w:hAnsi="Didot" w:cs="Didot"/>
          <w:sz w:val="22"/>
          <w:szCs w:val="22"/>
        </w:rPr>
      </w:pPr>
      <w:r w:rsidRPr="0055573B">
        <w:rPr>
          <w:rFonts w:ascii="Didot" w:hAnsi="Didot" w:cs="Didot"/>
          <w:sz w:val="22"/>
          <w:szCs w:val="22"/>
        </w:rPr>
        <w:t>Root Cause Analysis</w:t>
      </w:r>
    </w:p>
    <w:p w14:paraId="2230691E" w14:textId="07418F64" w:rsidR="002331DC" w:rsidRPr="0055573B" w:rsidRDefault="002331DC" w:rsidP="005F6BF4">
      <w:pPr>
        <w:spacing w:line="276" w:lineRule="auto"/>
        <w:rPr>
          <w:rFonts w:ascii="Didot" w:hAnsi="Didot" w:cs="Didot"/>
          <w:sz w:val="22"/>
          <w:szCs w:val="22"/>
        </w:rPr>
      </w:pPr>
      <w:r w:rsidRPr="0055573B">
        <w:rPr>
          <w:rFonts w:ascii="Didot" w:hAnsi="Didot" w:cs="Didot"/>
          <w:sz w:val="22"/>
          <w:szCs w:val="22"/>
        </w:rPr>
        <w:br w:type="page"/>
      </w:r>
    </w:p>
    <w:p w14:paraId="5A7CE7CA" w14:textId="77777777" w:rsidR="002331DC" w:rsidRPr="0055573B" w:rsidRDefault="002331DC" w:rsidP="00DC58F6">
      <w:pPr>
        <w:pStyle w:val="Heading1"/>
        <w:rPr>
          <w:sz w:val="22"/>
          <w:szCs w:val="22"/>
        </w:rPr>
      </w:pPr>
      <w:bookmarkStart w:id="7" w:name="_Toc161438168"/>
      <w:bookmarkStart w:id="8" w:name="_Toc161438858"/>
      <w:r w:rsidRPr="0055573B">
        <w:rPr>
          <w:sz w:val="22"/>
          <w:szCs w:val="22"/>
        </w:rPr>
        <w:t>The Improved Process</w:t>
      </w:r>
      <w:bookmarkEnd w:id="7"/>
      <w:bookmarkEnd w:id="8"/>
    </w:p>
    <w:p w14:paraId="04D52666" w14:textId="77777777" w:rsidR="002331DC" w:rsidRDefault="002331DC" w:rsidP="002331DC">
      <w:pPr>
        <w:pStyle w:val="ListParagraph"/>
        <w:numPr>
          <w:ilvl w:val="0"/>
          <w:numId w:val="4"/>
        </w:numPr>
        <w:spacing w:line="276" w:lineRule="auto"/>
        <w:rPr>
          <w:rFonts w:ascii="Didot" w:hAnsi="Didot" w:cs="Didot"/>
          <w:sz w:val="22"/>
          <w:szCs w:val="22"/>
        </w:rPr>
      </w:pPr>
      <w:r w:rsidRPr="0055573B">
        <w:rPr>
          <w:rFonts w:ascii="Didot" w:hAnsi="Didot" w:cs="Didot"/>
          <w:sz w:val="22"/>
          <w:szCs w:val="22"/>
        </w:rPr>
        <w:t>Model and Description</w:t>
      </w:r>
    </w:p>
    <w:p w14:paraId="3E3212BE" w14:textId="679813ED" w:rsidR="006E596A" w:rsidRDefault="007304F9" w:rsidP="006E596A">
      <w:pPr>
        <w:spacing w:line="276" w:lineRule="auto"/>
        <w:rPr>
          <w:rFonts w:ascii="Didot" w:hAnsi="Didot" w:cs="Didot"/>
          <w:sz w:val="22"/>
          <w:szCs w:val="22"/>
        </w:rPr>
      </w:pPr>
      <w:r>
        <w:rPr>
          <w:rFonts w:ascii="Didot" w:hAnsi="Didot" w:cs="Didot"/>
          <w:noProof/>
          <w:sz w:val="22"/>
          <w:szCs w:val="22"/>
        </w:rPr>
        <w:drawing>
          <wp:inline distT="0" distB="0" distL="0" distR="0" wp14:anchorId="50416B13" wp14:editId="06BAC315">
            <wp:extent cx="5943600" cy="3456940"/>
            <wp:effectExtent l="0" t="0" r="0" b="0"/>
            <wp:docPr id="1338005865" name="Picture 3"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005865" name="Picture 3" descr="A diagram of a company&#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3456940"/>
                    </a:xfrm>
                    <a:prstGeom prst="rect">
                      <a:avLst/>
                    </a:prstGeom>
                  </pic:spPr>
                </pic:pic>
              </a:graphicData>
            </a:graphic>
          </wp:inline>
        </w:drawing>
      </w:r>
    </w:p>
    <w:p w14:paraId="3D27CF42" w14:textId="77777777" w:rsidR="006E596A" w:rsidRPr="006E596A" w:rsidRDefault="006E596A" w:rsidP="006E596A">
      <w:pPr>
        <w:spacing w:line="276" w:lineRule="auto"/>
        <w:rPr>
          <w:rFonts w:ascii="Didot" w:hAnsi="Didot" w:cs="Didot"/>
          <w:sz w:val="22"/>
          <w:szCs w:val="22"/>
        </w:rPr>
      </w:pPr>
    </w:p>
    <w:p w14:paraId="002ECDC2" w14:textId="77777777" w:rsidR="002331DC" w:rsidRPr="0055573B" w:rsidRDefault="002331DC" w:rsidP="002331DC">
      <w:pPr>
        <w:pStyle w:val="ListParagraph"/>
        <w:numPr>
          <w:ilvl w:val="0"/>
          <w:numId w:val="4"/>
        </w:numPr>
        <w:spacing w:line="276" w:lineRule="auto"/>
        <w:rPr>
          <w:rFonts w:ascii="Didot" w:hAnsi="Didot" w:cs="Didot"/>
          <w:sz w:val="22"/>
          <w:szCs w:val="22"/>
        </w:rPr>
      </w:pPr>
      <w:r w:rsidRPr="0055573B">
        <w:rPr>
          <w:rFonts w:ascii="Didot" w:hAnsi="Didot" w:cs="Didot"/>
          <w:sz w:val="22"/>
          <w:szCs w:val="22"/>
        </w:rPr>
        <w:t>Assumptions</w:t>
      </w:r>
    </w:p>
    <w:p w14:paraId="7926A460" w14:textId="77777777" w:rsidR="002331DC" w:rsidRPr="0055573B" w:rsidRDefault="002331DC" w:rsidP="005F6BF4">
      <w:pPr>
        <w:spacing w:line="276" w:lineRule="auto"/>
        <w:rPr>
          <w:rFonts w:ascii="Didot" w:hAnsi="Didot" w:cs="Didot"/>
          <w:sz w:val="22"/>
          <w:szCs w:val="22"/>
        </w:rPr>
      </w:pPr>
    </w:p>
    <w:p w14:paraId="4F63C2F4" w14:textId="0E3073C5" w:rsidR="002331DC" w:rsidRPr="0055573B" w:rsidRDefault="002331DC" w:rsidP="005F6BF4">
      <w:pPr>
        <w:spacing w:line="276" w:lineRule="auto"/>
        <w:rPr>
          <w:rFonts w:ascii="Didot" w:hAnsi="Didot" w:cs="Didot"/>
          <w:sz w:val="22"/>
          <w:szCs w:val="22"/>
        </w:rPr>
      </w:pPr>
      <w:r w:rsidRPr="0055573B">
        <w:rPr>
          <w:rFonts w:ascii="Didot" w:hAnsi="Didot" w:cs="Didot"/>
          <w:sz w:val="22"/>
          <w:szCs w:val="22"/>
        </w:rPr>
        <w:br w:type="page"/>
      </w:r>
    </w:p>
    <w:p w14:paraId="227E62E2" w14:textId="77777777" w:rsidR="007F7AF4" w:rsidRPr="007F7AF4" w:rsidRDefault="002331DC" w:rsidP="007F7AF4">
      <w:pPr>
        <w:pStyle w:val="Heading1"/>
        <w:rPr>
          <w:sz w:val="22"/>
          <w:szCs w:val="22"/>
        </w:rPr>
      </w:pPr>
      <w:bookmarkStart w:id="9" w:name="_Toc161438169"/>
      <w:bookmarkStart w:id="10" w:name="_Toc161438859"/>
      <w:r w:rsidRPr="0055573B">
        <w:rPr>
          <w:sz w:val="22"/>
          <w:szCs w:val="22"/>
        </w:rPr>
        <w:t>Implementation of the New Process</w:t>
      </w:r>
      <w:bookmarkEnd w:id="9"/>
      <w:bookmarkEnd w:id="10"/>
    </w:p>
    <w:p w14:paraId="2FC71D94" w14:textId="2948C668" w:rsidR="007F7AF4" w:rsidRDefault="007F7AF4" w:rsidP="00964D6E">
      <w:pPr>
        <w:spacing w:line="276" w:lineRule="auto"/>
        <w:jc w:val="both"/>
        <w:rPr>
          <w:rFonts w:ascii="Didot" w:hAnsi="Didot" w:cs="Didot"/>
          <w:sz w:val="22"/>
          <w:szCs w:val="22"/>
        </w:rPr>
      </w:pPr>
      <w:r>
        <w:rPr>
          <w:rFonts w:ascii="Didot" w:hAnsi="Didot" w:cs="Didot"/>
          <w:sz w:val="22"/>
          <w:szCs w:val="22"/>
        </w:rPr>
        <w:t xml:space="preserve">This chapter </w:t>
      </w:r>
      <w:r w:rsidR="009C196A">
        <w:rPr>
          <w:rFonts w:ascii="Didot" w:hAnsi="Didot" w:cs="Didot"/>
          <w:sz w:val="22"/>
          <w:szCs w:val="22"/>
        </w:rPr>
        <w:t xml:space="preserve">further complement the desired business process by analyzing the financial benefit, project plan, </w:t>
      </w:r>
      <w:r w:rsidR="00E60821">
        <w:rPr>
          <w:rFonts w:ascii="Didot" w:hAnsi="Didot" w:cs="Didot"/>
          <w:sz w:val="22"/>
          <w:szCs w:val="22"/>
        </w:rPr>
        <w:t xml:space="preserve">and respond to </w:t>
      </w:r>
      <w:r w:rsidR="001C1A59">
        <w:rPr>
          <w:rFonts w:ascii="Didot" w:hAnsi="Didot" w:cs="Didot"/>
          <w:sz w:val="22"/>
          <w:szCs w:val="22"/>
        </w:rPr>
        <w:t>potential</w:t>
      </w:r>
      <w:r w:rsidR="00E60821">
        <w:rPr>
          <w:rFonts w:ascii="Didot" w:hAnsi="Didot" w:cs="Didot"/>
          <w:sz w:val="22"/>
          <w:szCs w:val="22"/>
        </w:rPr>
        <w:t xml:space="preserve"> risks</w:t>
      </w:r>
      <w:r w:rsidR="00203D48">
        <w:rPr>
          <w:rFonts w:ascii="Didot" w:hAnsi="Didot" w:cs="Didot"/>
          <w:sz w:val="22"/>
          <w:szCs w:val="22"/>
        </w:rPr>
        <w:t>. The</w:t>
      </w:r>
      <w:r w:rsidR="00AE56E9">
        <w:rPr>
          <w:rFonts w:ascii="Didot" w:hAnsi="Didot" w:cs="Didot"/>
          <w:sz w:val="22"/>
          <w:szCs w:val="22"/>
        </w:rPr>
        <w:t>s</w:t>
      </w:r>
      <w:r w:rsidR="00203D48">
        <w:rPr>
          <w:rFonts w:ascii="Didot" w:hAnsi="Didot" w:cs="Didot"/>
          <w:sz w:val="22"/>
          <w:szCs w:val="22"/>
        </w:rPr>
        <w:t xml:space="preserve">e are the most important </w:t>
      </w:r>
      <w:r w:rsidR="00AE56E9">
        <w:rPr>
          <w:rFonts w:ascii="Didot" w:hAnsi="Didot" w:cs="Didot"/>
          <w:sz w:val="22"/>
          <w:szCs w:val="22"/>
        </w:rPr>
        <w:t xml:space="preserve">frameworks to make sure that the </w:t>
      </w:r>
      <w:r w:rsidR="001D3F56">
        <w:rPr>
          <w:rFonts w:ascii="Didot" w:hAnsi="Didot" w:cs="Didot"/>
          <w:sz w:val="22"/>
          <w:szCs w:val="22"/>
        </w:rPr>
        <w:t>improvements</w:t>
      </w:r>
      <w:r w:rsidR="00964D6E">
        <w:rPr>
          <w:rFonts w:ascii="Didot" w:hAnsi="Didot" w:cs="Didot"/>
          <w:sz w:val="22"/>
          <w:szCs w:val="22"/>
        </w:rPr>
        <w:t xml:space="preserve"> will gives positive value added to the DHL company.</w:t>
      </w:r>
    </w:p>
    <w:p w14:paraId="33A0A1C3" w14:textId="77777777" w:rsidR="007F7AF4" w:rsidRDefault="007F7AF4" w:rsidP="00B55135">
      <w:pPr>
        <w:spacing w:line="276" w:lineRule="auto"/>
        <w:rPr>
          <w:rFonts w:ascii="Didot" w:hAnsi="Didot" w:cs="Didot"/>
          <w:sz w:val="22"/>
          <w:szCs w:val="22"/>
        </w:rPr>
      </w:pPr>
    </w:p>
    <w:p w14:paraId="65A42CED" w14:textId="77777777" w:rsidR="002331DC" w:rsidRDefault="002331DC" w:rsidP="00B55135">
      <w:pPr>
        <w:spacing w:line="276" w:lineRule="auto"/>
        <w:rPr>
          <w:rFonts w:ascii="Didot" w:hAnsi="Didot" w:cs="Didot"/>
          <w:sz w:val="22"/>
          <w:szCs w:val="22"/>
        </w:rPr>
      </w:pPr>
      <w:r w:rsidRPr="00B55135">
        <w:rPr>
          <w:rFonts w:ascii="Didot" w:hAnsi="Didot" w:cs="Didot"/>
          <w:sz w:val="22"/>
          <w:szCs w:val="22"/>
        </w:rPr>
        <w:t>Cost-Benefit Analysis</w:t>
      </w:r>
    </w:p>
    <w:p w14:paraId="441808C2" w14:textId="49054B7C" w:rsidR="0004453A" w:rsidRDefault="00172BBE" w:rsidP="006E029F">
      <w:pPr>
        <w:spacing w:line="276" w:lineRule="auto"/>
        <w:jc w:val="both"/>
        <w:rPr>
          <w:rFonts w:ascii="Didot" w:hAnsi="Didot" w:cs="Didot"/>
          <w:sz w:val="22"/>
          <w:szCs w:val="22"/>
        </w:rPr>
      </w:pPr>
      <w:r>
        <w:rPr>
          <w:rFonts w:ascii="Didot" w:hAnsi="Didot" w:cs="Didot"/>
          <w:sz w:val="22"/>
          <w:szCs w:val="22"/>
        </w:rPr>
        <w:t>To evaluate the cost and benefit, we will mainly use Activity Based Costing (A</w:t>
      </w:r>
      <w:r w:rsidR="00D0670F">
        <w:rPr>
          <w:rFonts w:ascii="Didot" w:hAnsi="Didot" w:cs="Didot"/>
          <w:sz w:val="22"/>
          <w:szCs w:val="22"/>
        </w:rPr>
        <w:t>BC</w:t>
      </w:r>
      <w:r>
        <w:rPr>
          <w:rFonts w:ascii="Didot" w:hAnsi="Didot" w:cs="Didot"/>
          <w:sz w:val="22"/>
          <w:szCs w:val="22"/>
        </w:rPr>
        <w:t>)</w:t>
      </w:r>
      <w:r w:rsidR="00D0670F">
        <w:rPr>
          <w:rFonts w:ascii="Didot" w:hAnsi="Didot" w:cs="Didot"/>
          <w:sz w:val="22"/>
          <w:szCs w:val="22"/>
        </w:rPr>
        <w:t xml:space="preserve"> </w:t>
      </w:r>
      <w:r>
        <w:rPr>
          <w:rFonts w:ascii="Didot" w:hAnsi="Didot" w:cs="Didot"/>
          <w:sz w:val="22"/>
          <w:szCs w:val="22"/>
        </w:rPr>
        <w:t xml:space="preserve">framework. </w:t>
      </w:r>
      <w:r w:rsidR="00BB37E9">
        <w:rPr>
          <w:rFonts w:ascii="Didot" w:hAnsi="Didot" w:cs="Didot"/>
          <w:sz w:val="22"/>
          <w:szCs w:val="22"/>
        </w:rPr>
        <w:t xml:space="preserve">Zoltan (2015) argues that ABC costing is a </w:t>
      </w:r>
      <w:r w:rsidR="00C23FBE">
        <w:rPr>
          <w:rFonts w:ascii="Didot" w:hAnsi="Didot" w:cs="Didot"/>
          <w:sz w:val="22"/>
          <w:szCs w:val="22"/>
        </w:rPr>
        <w:t>useful</w:t>
      </w:r>
      <w:r w:rsidR="00BB37E9">
        <w:rPr>
          <w:rFonts w:ascii="Didot" w:hAnsi="Didot" w:cs="Didot"/>
          <w:sz w:val="22"/>
          <w:szCs w:val="22"/>
        </w:rPr>
        <w:t xml:space="preserve"> </w:t>
      </w:r>
      <w:r w:rsidR="00C23FBE">
        <w:rPr>
          <w:rFonts w:ascii="Didot" w:hAnsi="Didot" w:cs="Didot"/>
          <w:sz w:val="22"/>
          <w:szCs w:val="22"/>
        </w:rPr>
        <w:t>tool</w:t>
      </w:r>
      <w:r w:rsidR="00BB37E9">
        <w:rPr>
          <w:rFonts w:ascii="Didot" w:hAnsi="Didot" w:cs="Didot"/>
          <w:sz w:val="22"/>
          <w:szCs w:val="22"/>
        </w:rPr>
        <w:t xml:space="preserve"> </w:t>
      </w:r>
      <w:r w:rsidR="00C23FBE">
        <w:rPr>
          <w:rFonts w:ascii="Didot" w:hAnsi="Didot" w:cs="Didot"/>
          <w:sz w:val="22"/>
          <w:szCs w:val="22"/>
        </w:rPr>
        <w:t>in logistics management</w:t>
      </w:r>
      <w:r w:rsidR="00883122">
        <w:rPr>
          <w:rFonts w:ascii="Didot" w:hAnsi="Didot" w:cs="Didot"/>
          <w:sz w:val="22"/>
          <w:szCs w:val="22"/>
        </w:rPr>
        <w:t xml:space="preserve"> since analysis can be carried out in a more exact basis.</w:t>
      </w:r>
      <w:r w:rsidR="00BB37E9">
        <w:rPr>
          <w:rFonts w:ascii="Didot" w:hAnsi="Didot" w:cs="Didot"/>
          <w:sz w:val="22"/>
          <w:szCs w:val="22"/>
        </w:rPr>
        <w:t xml:space="preserve"> </w:t>
      </w:r>
      <w:r w:rsidR="00883122">
        <w:rPr>
          <w:rFonts w:ascii="Didot" w:hAnsi="Didot" w:cs="Didot"/>
          <w:sz w:val="22"/>
          <w:szCs w:val="22"/>
        </w:rPr>
        <w:t xml:space="preserve">In addition, </w:t>
      </w:r>
      <w:r w:rsidR="003B654E">
        <w:rPr>
          <w:rFonts w:ascii="Didot" w:hAnsi="Didot" w:cs="Didot"/>
          <w:sz w:val="22"/>
          <w:szCs w:val="22"/>
        </w:rPr>
        <w:t xml:space="preserve">since logistics are complex </w:t>
      </w:r>
      <w:r w:rsidR="00C37BB1">
        <w:rPr>
          <w:rFonts w:ascii="Didot" w:hAnsi="Didot" w:cs="Didot"/>
          <w:sz w:val="22"/>
          <w:szCs w:val="22"/>
        </w:rPr>
        <w:t>field</w:t>
      </w:r>
      <w:r w:rsidR="00071355">
        <w:rPr>
          <w:rFonts w:ascii="Didot" w:hAnsi="Didot" w:cs="Didot"/>
          <w:sz w:val="22"/>
          <w:szCs w:val="22"/>
        </w:rPr>
        <w:t xml:space="preserve"> and we will </w:t>
      </w:r>
      <w:r w:rsidR="002C6D75">
        <w:rPr>
          <w:rFonts w:ascii="Didot" w:hAnsi="Didot" w:cs="Didot"/>
          <w:sz w:val="22"/>
          <w:szCs w:val="22"/>
        </w:rPr>
        <w:t xml:space="preserve">give </w:t>
      </w:r>
      <w:r w:rsidR="00C37BB1">
        <w:rPr>
          <w:rFonts w:ascii="Didot" w:hAnsi="Didot" w:cs="Didot"/>
          <w:sz w:val="22"/>
          <w:szCs w:val="22"/>
        </w:rPr>
        <w:t xml:space="preserve">several options of services to customer (Premium, Regular, Economical), </w:t>
      </w:r>
      <w:r w:rsidR="000B65FF">
        <w:rPr>
          <w:rFonts w:ascii="Didot" w:hAnsi="Didot" w:cs="Didot"/>
          <w:sz w:val="22"/>
          <w:szCs w:val="22"/>
        </w:rPr>
        <w:t>we need to inspect</w:t>
      </w:r>
      <w:r w:rsidR="00531376">
        <w:rPr>
          <w:rFonts w:ascii="Didot" w:hAnsi="Didot" w:cs="Didot"/>
          <w:sz w:val="22"/>
          <w:szCs w:val="22"/>
        </w:rPr>
        <w:t xml:space="preserve"> </w:t>
      </w:r>
      <w:r w:rsidR="000B65FF">
        <w:rPr>
          <w:rFonts w:ascii="Didot" w:hAnsi="Didot" w:cs="Didot"/>
          <w:sz w:val="22"/>
          <w:szCs w:val="22"/>
        </w:rPr>
        <w:t xml:space="preserve">which </w:t>
      </w:r>
      <w:r w:rsidR="00ED269E">
        <w:rPr>
          <w:rFonts w:ascii="Didot" w:hAnsi="Didot" w:cs="Didot"/>
          <w:sz w:val="22"/>
          <w:szCs w:val="22"/>
        </w:rPr>
        <w:t xml:space="preserve">process in the overall logistics business process contribute to the final service. </w:t>
      </w:r>
    </w:p>
    <w:p w14:paraId="1D727845" w14:textId="77777777" w:rsidR="002A733C" w:rsidRDefault="002A733C" w:rsidP="006E029F">
      <w:pPr>
        <w:spacing w:line="276" w:lineRule="auto"/>
        <w:jc w:val="both"/>
        <w:rPr>
          <w:rFonts w:ascii="Didot" w:hAnsi="Didot" w:cs="Didot"/>
          <w:sz w:val="22"/>
          <w:szCs w:val="22"/>
        </w:rPr>
      </w:pPr>
    </w:p>
    <w:p w14:paraId="644EAF8B" w14:textId="0FED2427" w:rsidR="002A733C" w:rsidRDefault="005E3FA5" w:rsidP="006E029F">
      <w:pPr>
        <w:spacing w:line="276" w:lineRule="auto"/>
        <w:jc w:val="both"/>
        <w:rPr>
          <w:rFonts w:ascii="Didot" w:hAnsi="Didot" w:cs="Didot"/>
          <w:sz w:val="22"/>
          <w:szCs w:val="22"/>
        </w:rPr>
      </w:pPr>
      <w:r>
        <w:rPr>
          <w:rFonts w:ascii="Didot" w:hAnsi="Didot" w:cs="Didot"/>
          <w:noProof/>
          <w:sz w:val="22"/>
          <w:szCs w:val="22"/>
        </w:rPr>
        <w:drawing>
          <wp:inline distT="0" distB="0" distL="0" distR="0" wp14:anchorId="1790B813" wp14:editId="3D9449B3">
            <wp:extent cx="5943600" cy="1504315"/>
            <wp:effectExtent l="0" t="0" r="0" b="0"/>
            <wp:docPr id="1776595736" name="Picture 7" descr="A diagram of a service plann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595736" name="Picture 7" descr="A diagram of a service planning&#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1504315"/>
                    </a:xfrm>
                    <a:prstGeom prst="rect">
                      <a:avLst/>
                    </a:prstGeom>
                  </pic:spPr>
                </pic:pic>
              </a:graphicData>
            </a:graphic>
          </wp:inline>
        </w:drawing>
      </w:r>
    </w:p>
    <w:p w14:paraId="15BED00C" w14:textId="77777777" w:rsidR="002A733C" w:rsidRDefault="002A733C" w:rsidP="006E029F">
      <w:pPr>
        <w:spacing w:line="276" w:lineRule="auto"/>
        <w:jc w:val="both"/>
        <w:rPr>
          <w:rFonts w:ascii="Didot" w:hAnsi="Didot" w:cs="Didot"/>
          <w:sz w:val="22"/>
          <w:szCs w:val="22"/>
        </w:rPr>
      </w:pPr>
    </w:p>
    <w:p w14:paraId="00A4E5C4" w14:textId="10657771" w:rsidR="00222D06" w:rsidRDefault="00222D06" w:rsidP="006E029F">
      <w:pPr>
        <w:spacing w:line="276" w:lineRule="auto"/>
        <w:jc w:val="both"/>
        <w:rPr>
          <w:rFonts w:ascii="Didot" w:hAnsi="Didot" w:cs="Didot"/>
          <w:sz w:val="22"/>
          <w:szCs w:val="22"/>
        </w:rPr>
      </w:pPr>
      <w:r>
        <w:rPr>
          <w:rFonts w:ascii="Didot" w:hAnsi="Didot" w:cs="Didot"/>
          <w:sz w:val="22"/>
          <w:szCs w:val="22"/>
        </w:rPr>
        <w:t>To apply the ABC Costing</w:t>
      </w:r>
      <w:r w:rsidR="005D1443">
        <w:rPr>
          <w:rFonts w:ascii="Didot" w:hAnsi="Didot" w:cs="Didot"/>
          <w:sz w:val="22"/>
          <w:szCs w:val="22"/>
        </w:rPr>
        <w:t xml:space="preserve">, some important </w:t>
      </w:r>
      <w:r w:rsidR="000C3807">
        <w:rPr>
          <w:rFonts w:ascii="Didot" w:hAnsi="Didot" w:cs="Didot"/>
          <w:sz w:val="22"/>
          <w:szCs w:val="22"/>
        </w:rPr>
        <w:t>figures</w:t>
      </w:r>
      <w:r w:rsidR="00352DAC">
        <w:rPr>
          <w:rFonts w:ascii="Didot" w:hAnsi="Didot" w:cs="Didot"/>
          <w:sz w:val="22"/>
          <w:szCs w:val="22"/>
        </w:rPr>
        <w:t xml:space="preserve"> </w:t>
      </w:r>
      <w:r w:rsidR="000C3807">
        <w:rPr>
          <w:rFonts w:ascii="Didot" w:hAnsi="Didot" w:cs="Didot"/>
          <w:sz w:val="22"/>
          <w:szCs w:val="22"/>
        </w:rPr>
        <w:t>are carried out via these steps:</w:t>
      </w:r>
    </w:p>
    <w:p w14:paraId="0D04A602" w14:textId="336665F8" w:rsidR="007A1F4C" w:rsidRDefault="00D068A1" w:rsidP="000C3807">
      <w:pPr>
        <w:pStyle w:val="ListParagraph"/>
        <w:numPr>
          <w:ilvl w:val="0"/>
          <w:numId w:val="11"/>
        </w:numPr>
        <w:spacing w:line="276" w:lineRule="auto"/>
        <w:jc w:val="both"/>
        <w:rPr>
          <w:rFonts w:ascii="Didot" w:hAnsi="Didot" w:cs="Didot"/>
          <w:sz w:val="22"/>
          <w:szCs w:val="22"/>
        </w:rPr>
      </w:pPr>
      <w:r>
        <w:rPr>
          <w:rFonts w:ascii="Didot" w:hAnsi="Didot" w:cs="Didot"/>
          <w:sz w:val="22"/>
          <w:szCs w:val="22"/>
        </w:rPr>
        <w:t>Cost Projection</w:t>
      </w:r>
      <w:r w:rsidR="00080AB3">
        <w:rPr>
          <w:rFonts w:ascii="Didot" w:hAnsi="Didot" w:cs="Didot"/>
          <w:sz w:val="22"/>
          <w:szCs w:val="22"/>
        </w:rPr>
        <w:t>. Steps done in this calculation:</w:t>
      </w:r>
    </w:p>
    <w:p w14:paraId="79A4441A" w14:textId="16B666BE" w:rsidR="0089135D" w:rsidRDefault="007A1F4C" w:rsidP="00080AB3">
      <w:pPr>
        <w:pStyle w:val="ListParagraph"/>
        <w:numPr>
          <w:ilvl w:val="0"/>
          <w:numId w:val="4"/>
        </w:numPr>
        <w:spacing w:line="276" w:lineRule="auto"/>
        <w:jc w:val="both"/>
        <w:rPr>
          <w:rFonts w:ascii="Didot" w:hAnsi="Didot" w:cs="Didot"/>
          <w:sz w:val="22"/>
          <w:szCs w:val="22"/>
        </w:rPr>
      </w:pPr>
      <w:r>
        <w:rPr>
          <w:rFonts w:ascii="Didot" w:hAnsi="Didot" w:cs="Didot"/>
          <w:sz w:val="22"/>
          <w:szCs w:val="22"/>
        </w:rPr>
        <w:t>T</w:t>
      </w:r>
      <w:r w:rsidR="00EC3ACE">
        <w:rPr>
          <w:rFonts w:ascii="Didot" w:hAnsi="Didot" w:cs="Didot"/>
          <w:sz w:val="22"/>
          <w:szCs w:val="22"/>
        </w:rPr>
        <w:t>he</w:t>
      </w:r>
      <w:r w:rsidR="00A4056E">
        <w:rPr>
          <w:rFonts w:ascii="Didot" w:hAnsi="Didot" w:cs="Didot"/>
          <w:sz w:val="22"/>
          <w:szCs w:val="22"/>
        </w:rPr>
        <w:t xml:space="preserve"> cost</w:t>
      </w:r>
      <w:r w:rsidR="00EC3ACE">
        <w:rPr>
          <w:rFonts w:ascii="Didot" w:hAnsi="Didot" w:cs="Didot"/>
          <w:sz w:val="22"/>
          <w:szCs w:val="22"/>
        </w:rPr>
        <w:t xml:space="preserve"> </w:t>
      </w:r>
      <w:r w:rsidR="00A4056E">
        <w:rPr>
          <w:rFonts w:ascii="Didot" w:hAnsi="Didot" w:cs="Didot"/>
          <w:sz w:val="22"/>
          <w:szCs w:val="22"/>
        </w:rPr>
        <w:t>components</w:t>
      </w:r>
      <w:r w:rsidR="00EC3ACE">
        <w:rPr>
          <w:rFonts w:ascii="Didot" w:hAnsi="Didot" w:cs="Didot"/>
          <w:sz w:val="22"/>
          <w:szCs w:val="22"/>
        </w:rPr>
        <w:t xml:space="preserve"> of the new services</w:t>
      </w:r>
      <w:r w:rsidR="00A4056E">
        <w:rPr>
          <w:rFonts w:ascii="Didot" w:hAnsi="Didot" w:cs="Didot"/>
          <w:sz w:val="22"/>
          <w:szCs w:val="22"/>
        </w:rPr>
        <w:t xml:space="preserve"> are based on the similar research by Zoltan (2015) who analysed the cost of three services </w:t>
      </w:r>
      <w:r w:rsidR="00C14FB5">
        <w:rPr>
          <w:rFonts w:ascii="Didot" w:hAnsi="Didot" w:cs="Didot"/>
          <w:sz w:val="22"/>
          <w:szCs w:val="22"/>
        </w:rPr>
        <w:t xml:space="preserve">for customers </w:t>
      </w:r>
      <w:r w:rsidR="00A4056E">
        <w:rPr>
          <w:rFonts w:ascii="Didot" w:hAnsi="Didot" w:cs="Didot"/>
          <w:sz w:val="22"/>
          <w:szCs w:val="22"/>
        </w:rPr>
        <w:t>in a logistics company</w:t>
      </w:r>
      <w:r w:rsidR="00CF6B4E">
        <w:rPr>
          <w:rFonts w:ascii="Didot" w:hAnsi="Didot" w:cs="Didot"/>
          <w:sz w:val="22"/>
          <w:szCs w:val="22"/>
        </w:rPr>
        <w:t>.</w:t>
      </w:r>
      <w:r w:rsidR="006E47E7">
        <w:rPr>
          <w:rFonts w:ascii="Didot" w:hAnsi="Didot" w:cs="Didot"/>
          <w:sz w:val="22"/>
          <w:szCs w:val="22"/>
        </w:rPr>
        <w:t xml:space="preserve"> </w:t>
      </w:r>
      <w:r w:rsidR="00D137F3">
        <w:rPr>
          <w:rFonts w:ascii="Didot" w:hAnsi="Didot" w:cs="Didot"/>
          <w:sz w:val="22"/>
          <w:szCs w:val="22"/>
        </w:rPr>
        <w:t xml:space="preserve">Group 20 simplify all the </w:t>
      </w:r>
      <w:r w:rsidR="00C445B5">
        <w:rPr>
          <w:rFonts w:ascii="Didot" w:hAnsi="Didot" w:cs="Didot"/>
          <w:sz w:val="22"/>
          <w:szCs w:val="22"/>
        </w:rPr>
        <w:t>c</w:t>
      </w:r>
      <w:r w:rsidR="006E567D">
        <w:rPr>
          <w:rFonts w:ascii="Didot" w:hAnsi="Didot" w:cs="Didot"/>
          <w:sz w:val="22"/>
          <w:szCs w:val="22"/>
        </w:rPr>
        <w:t xml:space="preserve">omponents into only </w:t>
      </w:r>
      <w:r w:rsidR="004E5F35">
        <w:rPr>
          <w:rFonts w:ascii="Didot" w:hAnsi="Didot" w:cs="Didot"/>
          <w:sz w:val="22"/>
          <w:szCs w:val="22"/>
        </w:rPr>
        <w:t>6</w:t>
      </w:r>
      <w:r w:rsidR="006E2C1E">
        <w:rPr>
          <w:rFonts w:ascii="Didot" w:hAnsi="Didot" w:cs="Didot"/>
          <w:sz w:val="22"/>
          <w:szCs w:val="22"/>
        </w:rPr>
        <w:t>: from Sales</w:t>
      </w:r>
      <w:r w:rsidR="002C3463">
        <w:rPr>
          <w:rFonts w:ascii="Didot" w:hAnsi="Didot" w:cs="Didot"/>
          <w:sz w:val="22"/>
          <w:szCs w:val="22"/>
        </w:rPr>
        <w:t xml:space="preserve"> until Supplementary Services, all depicted on figure below.</w:t>
      </w:r>
      <w:r w:rsidR="00822573">
        <w:rPr>
          <w:rFonts w:ascii="Didot" w:hAnsi="Didot" w:cs="Didot"/>
          <w:sz w:val="22"/>
          <w:szCs w:val="22"/>
        </w:rPr>
        <w:t xml:space="preserve"> </w:t>
      </w:r>
    </w:p>
    <w:p w14:paraId="6E0023FF" w14:textId="36274FDE" w:rsidR="000C3807" w:rsidRDefault="00822573" w:rsidP="00080AB3">
      <w:pPr>
        <w:pStyle w:val="ListParagraph"/>
        <w:numPr>
          <w:ilvl w:val="0"/>
          <w:numId w:val="4"/>
        </w:numPr>
        <w:spacing w:line="276" w:lineRule="auto"/>
        <w:jc w:val="both"/>
        <w:rPr>
          <w:rFonts w:ascii="Didot" w:hAnsi="Didot" w:cs="Didot"/>
          <w:sz w:val="22"/>
          <w:szCs w:val="22"/>
        </w:rPr>
      </w:pPr>
      <w:r>
        <w:rPr>
          <w:rFonts w:ascii="Didot" w:hAnsi="Didot" w:cs="Didot"/>
          <w:sz w:val="22"/>
          <w:szCs w:val="22"/>
        </w:rPr>
        <w:t>The Annual Operating Expense</w:t>
      </w:r>
      <w:r w:rsidR="009D7B66">
        <w:rPr>
          <w:rFonts w:ascii="Didot" w:hAnsi="Didot" w:cs="Didot"/>
          <w:sz w:val="22"/>
          <w:szCs w:val="22"/>
        </w:rPr>
        <w:t>, AOE</w:t>
      </w:r>
      <w:r w:rsidR="00E31DE4">
        <w:rPr>
          <w:rFonts w:ascii="Didot" w:hAnsi="Didot" w:cs="Didot"/>
          <w:sz w:val="22"/>
          <w:szCs w:val="22"/>
        </w:rPr>
        <w:t xml:space="preserve"> </w:t>
      </w:r>
      <w:r w:rsidR="00F36E32">
        <w:rPr>
          <w:rFonts w:ascii="Didot" w:hAnsi="Didot" w:cs="Didot"/>
          <w:sz w:val="22"/>
          <w:szCs w:val="22"/>
        </w:rPr>
        <w:t>(</w:t>
      </w:r>
      <w:r w:rsidR="00C95347" w:rsidRPr="00C95347">
        <w:rPr>
          <w:rFonts w:ascii="Didot" w:hAnsi="Didot" w:cs="Didot"/>
          <w:sz w:val="22"/>
          <w:szCs w:val="22"/>
        </w:rPr>
        <w:t>€</w:t>
      </w:r>
      <w:r w:rsidR="00F36E32">
        <w:rPr>
          <w:rFonts w:ascii="Didot" w:hAnsi="Didot" w:cs="Didot"/>
          <w:sz w:val="22"/>
          <w:szCs w:val="22"/>
        </w:rPr>
        <w:t>1500</w:t>
      </w:r>
      <w:r w:rsidR="00C95347">
        <w:rPr>
          <w:rFonts w:ascii="Didot" w:hAnsi="Didot" w:cs="Didot"/>
          <w:sz w:val="22"/>
          <w:szCs w:val="22"/>
        </w:rPr>
        <w:t xml:space="preserve"> million)</w:t>
      </w:r>
      <w:r w:rsidR="00CD0591">
        <w:rPr>
          <w:rFonts w:ascii="Didot" w:hAnsi="Didot" w:cs="Didot"/>
          <w:sz w:val="22"/>
          <w:szCs w:val="22"/>
        </w:rPr>
        <w:t xml:space="preserve"> </w:t>
      </w:r>
      <w:r w:rsidR="00FD21E8">
        <w:rPr>
          <w:rFonts w:ascii="Didot" w:hAnsi="Didot" w:cs="Didot"/>
          <w:sz w:val="22"/>
          <w:szCs w:val="22"/>
        </w:rPr>
        <w:t xml:space="preserve">were estimated </w:t>
      </w:r>
      <w:r w:rsidR="001C27A8">
        <w:rPr>
          <w:rFonts w:ascii="Didot" w:hAnsi="Didot" w:cs="Didot"/>
          <w:sz w:val="22"/>
          <w:szCs w:val="22"/>
        </w:rPr>
        <w:t xml:space="preserve">calculating current DHL Express </w:t>
      </w:r>
      <w:r w:rsidR="0059696A">
        <w:rPr>
          <w:rFonts w:ascii="Didot" w:hAnsi="Didot" w:cs="Didot"/>
          <w:sz w:val="22"/>
          <w:szCs w:val="22"/>
        </w:rPr>
        <w:t>revenue, profit,</w:t>
      </w:r>
      <w:r w:rsidR="001C27A8">
        <w:rPr>
          <w:rFonts w:ascii="Didot" w:hAnsi="Didot" w:cs="Didot"/>
          <w:sz w:val="22"/>
          <w:szCs w:val="22"/>
        </w:rPr>
        <w:t xml:space="preserve"> </w:t>
      </w:r>
      <w:r w:rsidR="00377383">
        <w:rPr>
          <w:rFonts w:ascii="Didot" w:hAnsi="Didot" w:cs="Didot"/>
          <w:sz w:val="22"/>
          <w:szCs w:val="22"/>
        </w:rPr>
        <w:t>and ROS (Return of Sales).</w:t>
      </w:r>
      <w:r w:rsidR="001C27A8">
        <w:rPr>
          <w:rFonts w:ascii="Didot" w:hAnsi="Didot" w:cs="Didot"/>
          <w:sz w:val="22"/>
          <w:szCs w:val="22"/>
        </w:rPr>
        <w:t xml:space="preserve"> </w:t>
      </w:r>
      <w:r w:rsidR="00D809C8">
        <w:rPr>
          <w:rFonts w:ascii="Didot" w:hAnsi="Didot" w:cs="Didot"/>
          <w:sz w:val="22"/>
          <w:szCs w:val="22"/>
        </w:rPr>
        <w:t>B</w:t>
      </w:r>
      <w:r w:rsidR="00FD21E8">
        <w:rPr>
          <w:rFonts w:ascii="Didot" w:hAnsi="Didot" w:cs="Didot"/>
          <w:sz w:val="22"/>
          <w:szCs w:val="22"/>
        </w:rPr>
        <w:t xml:space="preserve">y assuming that </w:t>
      </w:r>
      <w:r w:rsidR="000C2E52">
        <w:rPr>
          <w:rFonts w:ascii="Didot" w:hAnsi="Didot" w:cs="Didot"/>
          <w:sz w:val="22"/>
          <w:szCs w:val="22"/>
        </w:rPr>
        <w:t>curren</w:t>
      </w:r>
      <w:r w:rsidR="006E1BE2">
        <w:rPr>
          <w:rFonts w:ascii="Didot" w:hAnsi="Didot" w:cs="Didot"/>
          <w:sz w:val="22"/>
          <w:szCs w:val="22"/>
        </w:rPr>
        <w:t xml:space="preserve">tly </w:t>
      </w:r>
      <w:r w:rsidR="00AE6D9D">
        <w:rPr>
          <w:rFonts w:ascii="Didot" w:hAnsi="Didot" w:cs="Didot"/>
          <w:sz w:val="22"/>
          <w:szCs w:val="22"/>
        </w:rPr>
        <w:t>DHL only operates Regular and Economics with prices stated on its official website [1]</w:t>
      </w:r>
      <w:r w:rsidR="0059696A">
        <w:rPr>
          <w:rFonts w:ascii="Didot" w:hAnsi="Didot" w:cs="Didot"/>
          <w:sz w:val="22"/>
          <w:szCs w:val="22"/>
        </w:rPr>
        <w:t>, we will get the current revenue (</w:t>
      </w:r>
      <w:r w:rsidR="00B85AFB" w:rsidRPr="00C95347">
        <w:rPr>
          <w:rFonts w:ascii="Didot" w:hAnsi="Didot" w:cs="Didot"/>
          <w:sz w:val="22"/>
          <w:szCs w:val="22"/>
        </w:rPr>
        <w:t>€</w:t>
      </w:r>
      <w:r w:rsidR="00B85AFB">
        <w:rPr>
          <w:rFonts w:ascii="Didot" w:hAnsi="Didot" w:cs="Didot"/>
          <w:sz w:val="22"/>
          <w:szCs w:val="22"/>
        </w:rPr>
        <w:t>1724.25 million). As stated on the 2023 Financial Report of DHL [2], the ROS is around 13%</w:t>
      </w:r>
      <w:r w:rsidR="00436CDF">
        <w:rPr>
          <w:rFonts w:ascii="Didot" w:hAnsi="Didot" w:cs="Didot"/>
          <w:sz w:val="22"/>
          <w:szCs w:val="22"/>
        </w:rPr>
        <w:t>, thus we will get the profit</w:t>
      </w:r>
      <w:r w:rsidR="00D809C8">
        <w:rPr>
          <w:rFonts w:ascii="Didot" w:hAnsi="Didot" w:cs="Didot"/>
          <w:sz w:val="22"/>
          <w:szCs w:val="22"/>
        </w:rPr>
        <w:t xml:space="preserve"> figure</w:t>
      </w:r>
      <w:r w:rsidR="00436CDF">
        <w:rPr>
          <w:rFonts w:ascii="Didot" w:hAnsi="Didot" w:cs="Didot"/>
          <w:sz w:val="22"/>
          <w:szCs w:val="22"/>
        </w:rPr>
        <w:t xml:space="preserve">. Finally, </w:t>
      </w:r>
      <w:r w:rsidR="004C0C1C">
        <w:rPr>
          <w:rFonts w:ascii="Didot" w:hAnsi="Didot" w:cs="Didot"/>
          <w:sz w:val="22"/>
          <w:szCs w:val="22"/>
        </w:rPr>
        <w:t>AOE</w:t>
      </w:r>
      <w:r w:rsidR="00CD458B">
        <w:rPr>
          <w:rFonts w:ascii="Didot" w:hAnsi="Didot" w:cs="Didot"/>
          <w:sz w:val="22"/>
          <w:szCs w:val="22"/>
        </w:rPr>
        <w:t xml:space="preserve"> of DHL Express is simply Revenue – Profit.</w:t>
      </w:r>
      <w:r w:rsidR="009D7B66">
        <w:rPr>
          <w:rFonts w:ascii="Didot" w:hAnsi="Didot" w:cs="Didot"/>
          <w:sz w:val="22"/>
          <w:szCs w:val="22"/>
        </w:rPr>
        <w:t xml:space="preserve"> We need to do this because </w:t>
      </w:r>
      <w:r w:rsidR="004C0C1C">
        <w:rPr>
          <w:rFonts w:ascii="Didot" w:hAnsi="Didot" w:cs="Didot"/>
          <w:sz w:val="22"/>
          <w:szCs w:val="22"/>
        </w:rPr>
        <w:t>AOE</w:t>
      </w:r>
      <w:r w:rsidR="009D7B66">
        <w:rPr>
          <w:rFonts w:ascii="Didot" w:hAnsi="Didot" w:cs="Didot"/>
          <w:sz w:val="22"/>
          <w:szCs w:val="22"/>
        </w:rPr>
        <w:t xml:space="preserve"> </w:t>
      </w:r>
      <w:r w:rsidR="004C0C1C">
        <w:rPr>
          <w:rFonts w:ascii="Didot" w:hAnsi="Didot" w:cs="Didot"/>
          <w:sz w:val="22"/>
          <w:szCs w:val="22"/>
        </w:rPr>
        <w:t>of</w:t>
      </w:r>
      <w:r w:rsidR="009D7B66">
        <w:rPr>
          <w:rFonts w:ascii="Didot" w:hAnsi="Didot" w:cs="Didot"/>
          <w:sz w:val="22"/>
          <w:szCs w:val="22"/>
        </w:rPr>
        <w:t xml:space="preserve"> DHL Netherlands are not specified on the Financial Report.</w:t>
      </w:r>
      <w:r w:rsidR="00C27498">
        <w:rPr>
          <w:rFonts w:ascii="Didot" w:hAnsi="Didot" w:cs="Didot"/>
          <w:sz w:val="22"/>
          <w:szCs w:val="22"/>
        </w:rPr>
        <w:t xml:space="preserve"> </w:t>
      </w:r>
    </w:p>
    <w:p w14:paraId="3A0BBDB6" w14:textId="71EF796A" w:rsidR="00F73481" w:rsidRDefault="00F73481" w:rsidP="00080AB3">
      <w:pPr>
        <w:pStyle w:val="ListParagraph"/>
        <w:numPr>
          <w:ilvl w:val="0"/>
          <w:numId w:val="4"/>
        </w:numPr>
        <w:spacing w:line="276" w:lineRule="auto"/>
        <w:jc w:val="both"/>
        <w:rPr>
          <w:rFonts w:ascii="Didot" w:hAnsi="Didot" w:cs="Didot"/>
          <w:sz w:val="22"/>
          <w:szCs w:val="22"/>
        </w:rPr>
      </w:pPr>
      <w:r>
        <w:rPr>
          <w:rFonts w:ascii="Didot" w:hAnsi="Didot" w:cs="Didot"/>
          <w:sz w:val="22"/>
          <w:szCs w:val="22"/>
        </w:rPr>
        <w:t>Based on the</w:t>
      </w:r>
      <w:r w:rsidR="001135AD">
        <w:rPr>
          <w:rFonts w:ascii="Didot" w:hAnsi="Didot" w:cs="Didot"/>
          <w:sz w:val="22"/>
          <w:szCs w:val="22"/>
        </w:rPr>
        <w:t xml:space="preserve"> 2023 DHL Financial Report </w:t>
      </w:r>
      <w:r w:rsidR="00203DA1">
        <w:rPr>
          <w:rFonts w:ascii="Didot" w:hAnsi="Didot" w:cs="Didot"/>
          <w:sz w:val="22"/>
          <w:szCs w:val="22"/>
        </w:rPr>
        <w:t xml:space="preserve">Transportation Component accounts for </w:t>
      </w:r>
      <w:r w:rsidR="00AD1C60">
        <w:rPr>
          <w:rFonts w:ascii="Didot" w:hAnsi="Didot" w:cs="Didot"/>
          <w:sz w:val="22"/>
          <w:szCs w:val="22"/>
        </w:rPr>
        <w:t>&gt;50</w:t>
      </w:r>
      <w:r w:rsidR="005563BB">
        <w:rPr>
          <w:rFonts w:ascii="Didot" w:hAnsi="Didot" w:cs="Didot"/>
          <w:sz w:val="22"/>
          <w:szCs w:val="22"/>
        </w:rPr>
        <w:t>% of overall operating expense!</w:t>
      </w:r>
      <w:r w:rsidR="005A1E2C">
        <w:rPr>
          <w:rFonts w:ascii="Didot" w:hAnsi="Didot" w:cs="Didot"/>
          <w:sz w:val="22"/>
          <w:szCs w:val="22"/>
        </w:rPr>
        <w:t xml:space="preserve"> Using this </w:t>
      </w:r>
      <w:r w:rsidR="00C27498">
        <w:rPr>
          <w:rFonts w:ascii="Didot" w:hAnsi="Didot" w:cs="Didot"/>
          <w:sz w:val="22"/>
          <w:szCs w:val="22"/>
        </w:rPr>
        <w:t>strong basis</w:t>
      </w:r>
      <w:r w:rsidR="0013179F">
        <w:rPr>
          <w:rFonts w:ascii="Didot" w:hAnsi="Didot" w:cs="Didot"/>
          <w:sz w:val="22"/>
          <w:szCs w:val="22"/>
        </w:rPr>
        <w:t xml:space="preserve">, </w:t>
      </w:r>
      <w:r w:rsidR="00D8091D">
        <w:rPr>
          <w:rFonts w:ascii="Didot" w:hAnsi="Didot" w:cs="Didot"/>
          <w:sz w:val="22"/>
          <w:szCs w:val="22"/>
        </w:rPr>
        <w:t xml:space="preserve">we choose around 50% (51.3% to be exact) of </w:t>
      </w:r>
      <w:r w:rsidR="005A1C25">
        <w:rPr>
          <w:rFonts w:ascii="Didot" w:hAnsi="Didot" w:cs="Didot"/>
          <w:sz w:val="22"/>
          <w:szCs w:val="22"/>
        </w:rPr>
        <w:t xml:space="preserve">the </w:t>
      </w:r>
      <w:r w:rsidR="000C6A4E">
        <w:rPr>
          <w:rFonts w:ascii="Didot" w:hAnsi="Didot" w:cs="Didot"/>
          <w:sz w:val="22"/>
          <w:szCs w:val="22"/>
        </w:rPr>
        <w:t>AOE</w:t>
      </w:r>
      <w:r w:rsidR="00585B9B">
        <w:rPr>
          <w:rFonts w:ascii="Didot" w:hAnsi="Didot" w:cs="Didot"/>
          <w:sz w:val="22"/>
          <w:szCs w:val="22"/>
        </w:rPr>
        <w:t xml:space="preserve"> as </w:t>
      </w:r>
      <w:r w:rsidR="000C6A4E">
        <w:rPr>
          <w:rFonts w:ascii="Didot" w:hAnsi="Didot" w:cs="Didot"/>
          <w:sz w:val="22"/>
          <w:szCs w:val="22"/>
        </w:rPr>
        <w:t xml:space="preserve">cost of </w:t>
      </w:r>
      <w:r w:rsidR="00585B9B">
        <w:rPr>
          <w:rFonts w:ascii="Didot" w:hAnsi="Didot" w:cs="Didot"/>
          <w:sz w:val="22"/>
          <w:szCs w:val="22"/>
        </w:rPr>
        <w:t>Transportation Component. The rest components will be based on the Zoltan’s research[1]</w:t>
      </w:r>
      <w:r w:rsidR="0042229F">
        <w:rPr>
          <w:rFonts w:ascii="Didot" w:hAnsi="Didot" w:cs="Didot"/>
          <w:sz w:val="22"/>
          <w:szCs w:val="22"/>
        </w:rPr>
        <w:t xml:space="preserve"> after normalizing with this 51.3% number.</w:t>
      </w:r>
    </w:p>
    <w:p w14:paraId="6EDBDE58" w14:textId="2766F233" w:rsidR="0042229F" w:rsidRDefault="0042229F" w:rsidP="00080AB3">
      <w:pPr>
        <w:pStyle w:val="ListParagraph"/>
        <w:numPr>
          <w:ilvl w:val="0"/>
          <w:numId w:val="4"/>
        </w:numPr>
        <w:spacing w:line="276" w:lineRule="auto"/>
        <w:jc w:val="both"/>
        <w:rPr>
          <w:rFonts w:ascii="Didot" w:hAnsi="Didot" w:cs="Didot"/>
          <w:sz w:val="22"/>
          <w:szCs w:val="22"/>
        </w:rPr>
      </w:pPr>
      <w:r>
        <w:rPr>
          <w:rFonts w:ascii="Didot" w:hAnsi="Didot" w:cs="Didot"/>
          <w:sz w:val="22"/>
          <w:szCs w:val="22"/>
        </w:rPr>
        <w:t xml:space="preserve">We define that Premium service requires </w:t>
      </w:r>
      <w:r w:rsidR="002A733C">
        <w:rPr>
          <w:rFonts w:ascii="Didot" w:hAnsi="Didot" w:cs="Didot"/>
          <w:sz w:val="22"/>
          <w:szCs w:val="22"/>
        </w:rPr>
        <w:t>delicate Planning, Transportation and its additional insurance (</w:t>
      </w:r>
      <w:r w:rsidR="00F710AB">
        <w:rPr>
          <w:rFonts w:ascii="Didot" w:hAnsi="Didot" w:cs="Didot"/>
          <w:sz w:val="22"/>
          <w:szCs w:val="22"/>
        </w:rPr>
        <w:t>because we give insurance of reschedule max once), and supplementary services</w:t>
      </w:r>
      <w:r w:rsidR="002F4307">
        <w:rPr>
          <w:rFonts w:ascii="Didot" w:hAnsi="Didot" w:cs="Didot"/>
          <w:sz w:val="22"/>
          <w:szCs w:val="22"/>
        </w:rPr>
        <w:t xml:space="preserve"> (prioritized tracking, </w:t>
      </w:r>
      <w:r w:rsidR="00993267">
        <w:rPr>
          <w:rFonts w:ascii="Didot" w:hAnsi="Didot" w:cs="Didot"/>
          <w:sz w:val="22"/>
          <w:szCs w:val="22"/>
        </w:rPr>
        <w:t>customer service, etc)</w:t>
      </w:r>
      <w:r w:rsidR="00F710AB">
        <w:rPr>
          <w:rFonts w:ascii="Didot" w:hAnsi="Didot" w:cs="Didot"/>
          <w:sz w:val="22"/>
          <w:szCs w:val="22"/>
        </w:rPr>
        <w:t>. Regular are similar with Premium, but without advanced Planning</w:t>
      </w:r>
      <w:r w:rsidR="00BA21FD">
        <w:rPr>
          <w:rFonts w:ascii="Didot" w:hAnsi="Didot" w:cs="Didot"/>
          <w:sz w:val="22"/>
          <w:szCs w:val="22"/>
        </w:rPr>
        <w:t xml:space="preserve"> algorithm. Finally, since </w:t>
      </w:r>
      <w:r w:rsidR="000567B2">
        <w:rPr>
          <w:rFonts w:ascii="Didot" w:hAnsi="Didot" w:cs="Didot"/>
          <w:sz w:val="22"/>
          <w:szCs w:val="22"/>
        </w:rPr>
        <w:t>package will be delivered to Drop Point</w:t>
      </w:r>
      <w:r w:rsidR="00DC48F7">
        <w:rPr>
          <w:rFonts w:ascii="Didot" w:hAnsi="Didot" w:cs="Didot"/>
          <w:sz w:val="22"/>
          <w:szCs w:val="22"/>
        </w:rPr>
        <w:t xml:space="preserve">. </w:t>
      </w:r>
      <w:r w:rsidR="000567B2">
        <w:rPr>
          <w:rFonts w:ascii="Didot" w:hAnsi="Didot" w:cs="Didot"/>
          <w:sz w:val="22"/>
          <w:szCs w:val="22"/>
        </w:rPr>
        <w:t xml:space="preserve">Store, </w:t>
      </w:r>
      <w:r w:rsidR="00BA21FD">
        <w:rPr>
          <w:rFonts w:ascii="Didot" w:hAnsi="Didot" w:cs="Didot"/>
          <w:sz w:val="22"/>
          <w:szCs w:val="22"/>
        </w:rPr>
        <w:t>Economical</w:t>
      </w:r>
      <w:r w:rsidR="000567B2">
        <w:rPr>
          <w:rFonts w:ascii="Didot" w:hAnsi="Didot" w:cs="Didot"/>
          <w:sz w:val="22"/>
          <w:szCs w:val="22"/>
        </w:rPr>
        <w:t xml:space="preserve"> does not require </w:t>
      </w:r>
      <w:r w:rsidR="007D1F3D">
        <w:rPr>
          <w:rFonts w:ascii="Didot" w:hAnsi="Didot" w:cs="Didot"/>
          <w:sz w:val="22"/>
          <w:szCs w:val="22"/>
        </w:rPr>
        <w:t>Supplementary Services.</w:t>
      </w:r>
      <w:r w:rsidR="00BA21FD">
        <w:rPr>
          <w:rFonts w:ascii="Didot" w:hAnsi="Didot" w:cs="Didot"/>
          <w:sz w:val="22"/>
          <w:szCs w:val="22"/>
        </w:rPr>
        <w:t xml:space="preserve"> </w:t>
      </w:r>
    </w:p>
    <w:p w14:paraId="6CDBCF2B" w14:textId="77777777" w:rsidR="00A42C86" w:rsidRDefault="00A42C86" w:rsidP="00A42C86">
      <w:pPr>
        <w:pStyle w:val="ListParagraph"/>
        <w:spacing w:line="276" w:lineRule="auto"/>
        <w:jc w:val="both"/>
        <w:rPr>
          <w:rFonts w:ascii="Didot" w:hAnsi="Didot" w:cs="Didot"/>
          <w:sz w:val="22"/>
          <w:szCs w:val="22"/>
        </w:rPr>
      </w:pPr>
    </w:p>
    <w:p w14:paraId="3900A044" w14:textId="34E3C1B9" w:rsidR="003B6D56" w:rsidRDefault="003B6D56" w:rsidP="003B6D56">
      <w:pPr>
        <w:pStyle w:val="ListParagraph"/>
        <w:numPr>
          <w:ilvl w:val="0"/>
          <w:numId w:val="11"/>
        </w:numPr>
        <w:spacing w:line="276" w:lineRule="auto"/>
        <w:jc w:val="both"/>
        <w:rPr>
          <w:rFonts w:ascii="Didot" w:hAnsi="Didot" w:cs="Didot"/>
          <w:sz w:val="22"/>
          <w:szCs w:val="22"/>
        </w:rPr>
      </w:pPr>
      <w:r>
        <w:rPr>
          <w:rFonts w:ascii="Didot" w:hAnsi="Didot" w:cs="Didot"/>
          <w:sz w:val="22"/>
          <w:szCs w:val="22"/>
        </w:rPr>
        <w:t>Revenue Projection. Steps done in this calculation:</w:t>
      </w:r>
    </w:p>
    <w:p w14:paraId="5E4A6100" w14:textId="0EC5B77E" w:rsidR="006E567D" w:rsidRDefault="0045712C" w:rsidP="00A06623">
      <w:pPr>
        <w:pStyle w:val="ListParagraph"/>
        <w:numPr>
          <w:ilvl w:val="0"/>
          <w:numId w:val="12"/>
        </w:numPr>
        <w:spacing w:line="276" w:lineRule="auto"/>
        <w:ind w:left="709"/>
        <w:jc w:val="both"/>
        <w:rPr>
          <w:rFonts w:ascii="Didot" w:hAnsi="Didot" w:cs="Didot"/>
          <w:sz w:val="22"/>
          <w:szCs w:val="22"/>
        </w:rPr>
      </w:pPr>
      <w:r>
        <w:rPr>
          <w:rFonts w:ascii="Didot" w:hAnsi="Didot" w:cs="Didot"/>
          <w:sz w:val="22"/>
          <w:szCs w:val="22"/>
        </w:rPr>
        <w:t>We need to</w:t>
      </w:r>
      <w:r w:rsidR="003B6D56" w:rsidRPr="003B6D56">
        <w:rPr>
          <w:rFonts w:ascii="Didot" w:hAnsi="Didot" w:cs="Didot"/>
          <w:sz w:val="22"/>
          <w:szCs w:val="22"/>
        </w:rPr>
        <w:t xml:space="preserve"> </w:t>
      </w:r>
      <w:r>
        <w:rPr>
          <w:rFonts w:ascii="Didot" w:hAnsi="Didot" w:cs="Didot"/>
          <w:sz w:val="22"/>
          <w:szCs w:val="22"/>
        </w:rPr>
        <w:t>estimate</w:t>
      </w:r>
      <w:r w:rsidR="003B6D56" w:rsidRPr="003B6D56">
        <w:rPr>
          <w:rFonts w:ascii="Didot" w:hAnsi="Didot" w:cs="Didot"/>
          <w:sz w:val="22"/>
          <w:szCs w:val="22"/>
        </w:rPr>
        <w:t xml:space="preserve"> the price of </w:t>
      </w:r>
      <w:r>
        <w:rPr>
          <w:rFonts w:ascii="Didot" w:hAnsi="Didot" w:cs="Didot"/>
          <w:sz w:val="22"/>
          <w:szCs w:val="22"/>
        </w:rPr>
        <w:t>each</w:t>
      </w:r>
      <w:r w:rsidR="003B6D56" w:rsidRPr="003B6D56">
        <w:rPr>
          <w:rFonts w:ascii="Didot" w:hAnsi="Didot" w:cs="Didot"/>
          <w:sz w:val="22"/>
          <w:szCs w:val="22"/>
        </w:rPr>
        <w:t xml:space="preserve"> </w:t>
      </w:r>
      <w:r>
        <w:rPr>
          <w:rFonts w:ascii="Didot" w:hAnsi="Didot" w:cs="Didot"/>
          <w:sz w:val="22"/>
          <w:szCs w:val="22"/>
        </w:rPr>
        <w:t>s</w:t>
      </w:r>
      <w:r w:rsidR="003B6D56" w:rsidRPr="003B6D56">
        <w:rPr>
          <w:rFonts w:ascii="Didot" w:hAnsi="Didot" w:cs="Didot"/>
          <w:sz w:val="22"/>
          <w:szCs w:val="22"/>
        </w:rPr>
        <w:t>ervice</w:t>
      </w:r>
      <w:r>
        <w:rPr>
          <w:rFonts w:ascii="Didot" w:hAnsi="Didot" w:cs="Didot"/>
          <w:sz w:val="22"/>
          <w:szCs w:val="22"/>
        </w:rPr>
        <w:t>s</w:t>
      </w:r>
      <w:r w:rsidR="003B6D56" w:rsidRPr="003B6D56">
        <w:rPr>
          <w:rFonts w:ascii="Didot" w:hAnsi="Didot" w:cs="Didot"/>
          <w:sz w:val="22"/>
          <w:szCs w:val="22"/>
        </w:rPr>
        <w:t xml:space="preserve">. </w:t>
      </w:r>
      <w:r>
        <w:rPr>
          <w:rFonts w:ascii="Didot" w:hAnsi="Didot" w:cs="Didot"/>
          <w:sz w:val="22"/>
          <w:szCs w:val="22"/>
        </w:rPr>
        <w:t>To penetrate the market, w</w:t>
      </w:r>
      <w:r w:rsidR="003B6D56" w:rsidRPr="003B6D56">
        <w:rPr>
          <w:rFonts w:ascii="Didot" w:hAnsi="Didot" w:cs="Didot"/>
          <w:sz w:val="22"/>
          <w:szCs w:val="22"/>
        </w:rPr>
        <w:t xml:space="preserve">e use the strategy of Setting the Price [3] by comparing </w:t>
      </w:r>
      <w:r w:rsidR="00CB7B81">
        <w:rPr>
          <w:rFonts w:ascii="Didot" w:hAnsi="Didot" w:cs="Didot"/>
          <w:sz w:val="22"/>
          <w:szCs w:val="22"/>
        </w:rPr>
        <w:t xml:space="preserve">with </w:t>
      </w:r>
      <w:r w:rsidR="003B6D56" w:rsidRPr="003B6D56">
        <w:rPr>
          <w:rFonts w:ascii="Didot" w:hAnsi="Didot" w:cs="Didot"/>
          <w:sz w:val="22"/>
          <w:szCs w:val="22"/>
        </w:rPr>
        <w:t xml:space="preserve">the competitors. The price of Regular in DHL Express stays the same with current price, while Economical will be lower and Premium will be higher (we set the price </w:t>
      </w:r>
      <w:r w:rsidR="00CB7B81">
        <w:rPr>
          <w:rFonts w:ascii="Didot" w:hAnsi="Didot" w:cs="Didot"/>
          <w:sz w:val="22"/>
          <w:szCs w:val="22"/>
        </w:rPr>
        <w:t>a little bit lower against</w:t>
      </w:r>
      <w:r w:rsidR="003B6D56" w:rsidRPr="003B6D56">
        <w:rPr>
          <w:rFonts w:ascii="Didot" w:hAnsi="Didot" w:cs="Didot"/>
          <w:sz w:val="22"/>
          <w:szCs w:val="22"/>
        </w:rPr>
        <w:t xml:space="preserve"> PostNL</w:t>
      </w:r>
      <w:r w:rsidR="00FF21D3">
        <w:rPr>
          <w:rFonts w:ascii="Didot" w:hAnsi="Didot" w:cs="Didot"/>
          <w:sz w:val="22"/>
          <w:szCs w:val="22"/>
        </w:rPr>
        <w:t>[4]</w:t>
      </w:r>
      <w:r w:rsidR="003B6D56" w:rsidRPr="003B6D56">
        <w:rPr>
          <w:rFonts w:ascii="Didot" w:hAnsi="Didot" w:cs="Didot"/>
          <w:sz w:val="22"/>
          <w:szCs w:val="22"/>
        </w:rPr>
        <w:t>). Finally, fine tuning or adjustment is needed in the until we meet the desired Revenue and Profit.</w:t>
      </w:r>
    </w:p>
    <w:p w14:paraId="0925EE6A" w14:textId="7D552E7F" w:rsidR="00912B3B" w:rsidRDefault="00912B3B" w:rsidP="00912B3B">
      <w:pPr>
        <w:pStyle w:val="ListParagraph"/>
        <w:spacing w:line="276" w:lineRule="auto"/>
        <w:ind w:left="709"/>
        <w:jc w:val="both"/>
        <w:rPr>
          <w:rFonts w:ascii="Didot" w:hAnsi="Didot" w:cs="Didot"/>
          <w:sz w:val="22"/>
          <w:szCs w:val="22"/>
        </w:rPr>
      </w:pPr>
      <w:r>
        <w:rPr>
          <w:rFonts w:ascii="Didot" w:hAnsi="Didot" w:cs="Didot"/>
          <w:sz w:val="22"/>
          <w:szCs w:val="22"/>
        </w:rPr>
        <w:t xml:space="preserve">The price of package for Premium is 10 euro/package (PostNL is </w:t>
      </w:r>
      <w:r w:rsidR="00FF21D3">
        <w:rPr>
          <w:rFonts w:ascii="Didot" w:hAnsi="Didot" w:cs="Didot"/>
          <w:sz w:val="22"/>
          <w:szCs w:val="22"/>
        </w:rPr>
        <w:t>14.9 eur)</w:t>
      </w:r>
      <w:r w:rsidR="00E71BA7">
        <w:rPr>
          <w:rFonts w:ascii="Didot" w:hAnsi="Didot" w:cs="Didot"/>
          <w:sz w:val="22"/>
          <w:szCs w:val="22"/>
        </w:rPr>
        <w:t>, Regular is 6.45 eur/package (same with current DHL price), and Economical 4.25 eur/package</w:t>
      </w:r>
      <w:r w:rsidR="003025D8">
        <w:rPr>
          <w:rFonts w:ascii="Didot" w:hAnsi="Didot" w:cs="Didot"/>
          <w:sz w:val="22"/>
          <w:szCs w:val="22"/>
        </w:rPr>
        <w:t>.</w:t>
      </w:r>
    </w:p>
    <w:p w14:paraId="280A2D60" w14:textId="4B367015" w:rsidR="00616F6C" w:rsidRDefault="00B06A12" w:rsidP="00A06623">
      <w:pPr>
        <w:pStyle w:val="ListParagraph"/>
        <w:numPr>
          <w:ilvl w:val="0"/>
          <w:numId w:val="12"/>
        </w:numPr>
        <w:spacing w:line="276" w:lineRule="auto"/>
        <w:ind w:left="709"/>
        <w:jc w:val="both"/>
        <w:rPr>
          <w:rFonts w:ascii="Didot" w:hAnsi="Didot" w:cs="Didot"/>
          <w:sz w:val="22"/>
          <w:szCs w:val="22"/>
        </w:rPr>
      </w:pPr>
      <w:r>
        <w:rPr>
          <w:rFonts w:ascii="Didot" w:hAnsi="Didot" w:cs="Didot"/>
          <w:sz w:val="22"/>
          <w:szCs w:val="22"/>
        </w:rPr>
        <w:t xml:space="preserve">To estimate the number of </w:t>
      </w:r>
      <w:r w:rsidR="00B22CDB">
        <w:rPr>
          <w:rFonts w:ascii="Didot" w:hAnsi="Didot" w:cs="Didot"/>
          <w:sz w:val="22"/>
          <w:szCs w:val="22"/>
        </w:rPr>
        <w:t xml:space="preserve">package sends in this new services, we use two most important figures: number of package sends in </w:t>
      </w:r>
      <w:r w:rsidR="00070AC7">
        <w:rPr>
          <w:rFonts w:ascii="Didot" w:hAnsi="Didot" w:cs="Didot"/>
          <w:sz w:val="22"/>
          <w:szCs w:val="22"/>
        </w:rPr>
        <w:t xml:space="preserve">the Netherlands per year [5] and </w:t>
      </w:r>
      <w:r w:rsidR="00B36FFF">
        <w:rPr>
          <w:rFonts w:ascii="Didot" w:hAnsi="Didot" w:cs="Didot"/>
          <w:sz w:val="22"/>
          <w:szCs w:val="22"/>
        </w:rPr>
        <w:t xml:space="preserve">the </w:t>
      </w:r>
      <w:r w:rsidR="00070AC7">
        <w:rPr>
          <w:rFonts w:ascii="Didot" w:hAnsi="Didot" w:cs="Didot"/>
          <w:sz w:val="22"/>
          <w:szCs w:val="22"/>
        </w:rPr>
        <w:t>DHL marketshare</w:t>
      </w:r>
      <w:r w:rsidR="00B36FFF">
        <w:rPr>
          <w:rFonts w:ascii="Didot" w:hAnsi="Didot" w:cs="Didot"/>
          <w:sz w:val="22"/>
          <w:szCs w:val="22"/>
        </w:rPr>
        <w:t xml:space="preserve">[6] which is around 30%. </w:t>
      </w:r>
      <w:r w:rsidR="00070AC7">
        <w:rPr>
          <w:rFonts w:ascii="Didot" w:hAnsi="Didot" w:cs="Didot"/>
          <w:sz w:val="22"/>
          <w:szCs w:val="22"/>
        </w:rPr>
        <w:t xml:space="preserve"> </w:t>
      </w:r>
    </w:p>
    <w:p w14:paraId="38C412D1" w14:textId="77777777" w:rsidR="00B22CDB" w:rsidRDefault="00B22CDB" w:rsidP="00B22CDB">
      <w:pPr>
        <w:pStyle w:val="ListParagraph"/>
        <w:numPr>
          <w:ilvl w:val="0"/>
          <w:numId w:val="12"/>
        </w:numPr>
        <w:spacing w:line="276" w:lineRule="auto"/>
        <w:ind w:left="709"/>
        <w:jc w:val="both"/>
        <w:rPr>
          <w:rFonts w:ascii="Didot" w:hAnsi="Didot" w:cs="Didot"/>
          <w:sz w:val="22"/>
          <w:szCs w:val="22"/>
        </w:rPr>
      </w:pPr>
      <w:r>
        <w:rPr>
          <w:rFonts w:ascii="Didot" w:hAnsi="Didot" w:cs="Didot"/>
          <w:sz w:val="22"/>
          <w:szCs w:val="22"/>
        </w:rPr>
        <w:t>Using ABC Inventory (Pareto Principle) rule of thumb: 20:30:50, we expect that 20% of customers in the Netherlands will use Premium, 30% Regular, and 50% Economical.</w:t>
      </w:r>
    </w:p>
    <w:p w14:paraId="13DDA308" w14:textId="271D20E3" w:rsidR="00B22CDB" w:rsidRDefault="00A42C86" w:rsidP="00A06623">
      <w:pPr>
        <w:pStyle w:val="ListParagraph"/>
        <w:numPr>
          <w:ilvl w:val="0"/>
          <w:numId w:val="12"/>
        </w:numPr>
        <w:spacing w:line="276" w:lineRule="auto"/>
        <w:ind w:left="709"/>
        <w:jc w:val="both"/>
        <w:rPr>
          <w:rFonts w:ascii="Didot" w:hAnsi="Didot" w:cs="Didot"/>
          <w:sz w:val="22"/>
          <w:szCs w:val="22"/>
        </w:rPr>
      </w:pPr>
      <w:r>
        <w:rPr>
          <w:rFonts w:ascii="Didot" w:hAnsi="Didot" w:cs="Didot"/>
          <w:sz w:val="22"/>
          <w:szCs w:val="22"/>
        </w:rPr>
        <w:t xml:space="preserve">The expected revenue is gained by </w:t>
      </w:r>
      <w:r w:rsidR="00FB7494">
        <w:rPr>
          <w:rFonts w:ascii="Didot" w:hAnsi="Didot" w:cs="Didot"/>
          <w:sz w:val="22"/>
          <w:szCs w:val="22"/>
        </w:rPr>
        <w:t>multiply the number of annual packages send in each of the services with the price per packages.</w:t>
      </w:r>
    </w:p>
    <w:p w14:paraId="75D400D5" w14:textId="77777777" w:rsidR="00477692" w:rsidRDefault="00477692" w:rsidP="00477692">
      <w:pPr>
        <w:spacing w:line="276" w:lineRule="auto"/>
        <w:jc w:val="both"/>
        <w:rPr>
          <w:rFonts w:ascii="Didot" w:hAnsi="Didot" w:cs="Didot"/>
          <w:sz w:val="22"/>
          <w:szCs w:val="22"/>
        </w:rPr>
      </w:pPr>
    </w:p>
    <w:p w14:paraId="36A9DCE8" w14:textId="6AE70BE9" w:rsidR="00477692" w:rsidRDefault="00477692" w:rsidP="00477692">
      <w:pPr>
        <w:pStyle w:val="ListParagraph"/>
        <w:numPr>
          <w:ilvl w:val="0"/>
          <w:numId w:val="11"/>
        </w:numPr>
        <w:spacing w:line="276" w:lineRule="auto"/>
        <w:jc w:val="both"/>
        <w:rPr>
          <w:rFonts w:ascii="Didot" w:hAnsi="Didot" w:cs="Didot"/>
          <w:sz w:val="22"/>
          <w:szCs w:val="22"/>
        </w:rPr>
      </w:pPr>
      <w:r>
        <w:rPr>
          <w:rFonts w:ascii="Didot" w:hAnsi="Didot" w:cs="Didot"/>
          <w:sz w:val="22"/>
          <w:szCs w:val="22"/>
        </w:rPr>
        <w:t>Profit Calculation</w:t>
      </w:r>
      <w:r w:rsidR="000C6A4E">
        <w:rPr>
          <w:rFonts w:ascii="Didot" w:hAnsi="Didot" w:cs="Didot"/>
          <w:sz w:val="22"/>
          <w:szCs w:val="22"/>
        </w:rPr>
        <w:t>:</w:t>
      </w:r>
      <w:r>
        <w:rPr>
          <w:rFonts w:ascii="Didot" w:hAnsi="Didot" w:cs="Didot"/>
          <w:sz w:val="22"/>
          <w:szCs w:val="22"/>
        </w:rPr>
        <w:t xml:space="preserve"> </w:t>
      </w:r>
      <w:r w:rsidR="000C6A4E">
        <w:rPr>
          <w:rFonts w:ascii="Didot" w:hAnsi="Didot" w:cs="Didot"/>
          <w:sz w:val="22"/>
          <w:szCs w:val="22"/>
        </w:rPr>
        <w:t>I</w:t>
      </w:r>
      <w:r>
        <w:rPr>
          <w:rFonts w:ascii="Didot" w:hAnsi="Didot" w:cs="Didot"/>
          <w:sz w:val="22"/>
          <w:szCs w:val="22"/>
        </w:rPr>
        <w:t xml:space="preserve">t is not stated </w:t>
      </w:r>
      <w:r w:rsidR="00D67B75">
        <w:rPr>
          <w:rFonts w:ascii="Didot" w:hAnsi="Didot" w:cs="Didot"/>
          <w:sz w:val="22"/>
          <w:szCs w:val="22"/>
        </w:rPr>
        <w:t xml:space="preserve">in DHL Financial Report on </w:t>
      </w:r>
      <w:r>
        <w:rPr>
          <w:rFonts w:ascii="Didot" w:hAnsi="Didot" w:cs="Didot"/>
          <w:sz w:val="22"/>
          <w:szCs w:val="22"/>
        </w:rPr>
        <w:t xml:space="preserve">how much profit </w:t>
      </w:r>
      <w:r w:rsidR="00DD63EB">
        <w:rPr>
          <w:rFonts w:ascii="Didot" w:hAnsi="Didot" w:cs="Didot"/>
          <w:sz w:val="22"/>
          <w:szCs w:val="22"/>
        </w:rPr>
        <w:t>of</w:t>
      </w:r>
      <w:r>
        <w:rPr>
          <w:rFonts w:ascii="Didot" w:hAnsi="Didot" w:cs="Didot"/>
          <w:sz w:val="22"/>
          <w:szCs w:val="22"/>
        </w:rPr>
        <w:t xml:space="preserve"> the </w:t>
      </w:r>
      <w:r w:rsidR="00DD63EB">
        <w:rPr>
          <w:rFonts w:ascii="Didot" w:hAnsi="Didot" w:cs="Didot"/>
          <w:sz w:val="22"/>
          <w:szCs w:val="22"/>
        </w:rPr>
        <w:t xml:space="preserve">DHL Express </w:t>
      </w:r>
      <w:r>
        <w:rPr>
          <w:rFonts w:ascii="Didot" w:hAnsi="Didot" w:cs="Didot"/>
          <w:sz w:val="22"/>
          <w:szCs w:val="22"/>
        </w:rPr>
        <w:t xml:space="preserve">current </w:t>
      </w:r>
      <w:r w:rsidR="00DD63EB">
        <w:rPr>
          <w:rFonts w:ascii="Didot" w:hAnsi="Didot" w:cs="Didot"/>
          <w:sz w:val="22"/>
          <w:szCs w:val="22"/>
        </w:rPr>
        <w:t xml:space="preserve">system (As-Is) in the Netherlands, </w:t>
      </w:r>
      <w:r w:rsidR="000C6A4E">
        <w:rPr>
          <w:rFonts w:ascii="Didot" w:hAnsi="Didot" w:cs="Didot"/>
          <w:sz w:val="22"/>
          <w:szCs w:val="22"/>
        </w:rPr>
        <w:t xml:space="preserve">thus </w:t>
      </w:r>
      <w:r w:rsidR="00DD63EB">
        <w:rPr>
          <w:rFonts w:ascii="Didot" w:hAnsi="Didot" w:cs="Didot"/>
          <w:sz w:val="22"/>
          <w:szCs w:val="22"/>
        </w:rPr>
        <w:t xml:space="preserve">we compare </w:t>
      </w:r>
      <w:r w:rsidR="000C7009">
        <w:rPr>
          <w:rFonts w:ascii="Didot" w:hAnsi="Didot" w:cs="Didot"/>
          <w:sz w:val="22"/>
          <w:szCs w:val="22"/>
        </w:rPr>
        <w:t xml:space="preserve">the profit between </w:t>
      </w:r>
      <w:r w:rsidR="005164E6">
        <w:rPr>
          <w:rFonts w:ascii="Didot" w:hAnsi="Didot" w:cs="Didot"/>
          <w:sz w:val="22"/>
          <w:szCs w:val="22"/>
        </w:rPr>
        <w:t xml:space="preserve">the Improvement </w:t>
      </w:r>
      <w:r w:rsidR="000C7009">
        <w:rPr>
          <w:rFonts w:ascii="Didot" w:hAnsi="Didot" w:cs="Didot"/>
          <w:sz w:val="22"/>
          <w:szCs w:val="22"/>
        </w:rPr>
        <w:t xml:space="preserve">business process </w:t>
      </w:r>
      <w:r w:rsidR="00CF6B4E">
        <w:rPr>
          <w:rFonts w:ascii="Didot" w:hAnsi="Didot" w:cs="Didot"/>
          <w:sz w:val="22"/>
          <w:szCs w:val="22"/>
        </w:rPr>
        <w:t>with As-Is</w:t>
      </w:r>
      <w:r w:rsidR="00A2201A">
        <w:rPr>
          <w:rFonts w:ascii="Didot" w:hAnsi="Didot" w:cs="Didot"/>
          <w:sz w:val="22"/>
          <w:szCs w:val="22"/>
        </w:rPr>
        <w:t xml:space="preserve">, assuming that current DHL only applies Regular </w:t>
      </w:r>
      <w:r w:rsidR="00BF5E75">
        <w:rPr>
          <w:rFonts w:ascii="Didot" w:hAnsi="Didot" w:cs="Didot"/>
          <w:sz w:val="22"/>
          <w:szCs w:val="22"/>
        </w:rPr>
        <w:t xml:space="preserve">(60% share) </w:t>
      </w:r>
      <w:r w:rsidR="00A2201A">
        <w:rPr>
          <w:rFonts w:ascii="Didot" w:hAnsi="Didot" w:cs="Didot"/>
          <w:sz w:val="22"/>
          <w:szCs w:val="22"/>
        </w:rPr>
        <w:t>and Economical services</w:t>
      </w:r>
      <w:r w:rsidR="00BF5E75">
        <w:rPr>
          <w:rFonts w:ascii="Didot" w:hAnsi="Didot" w:cs="Didot"/>
          <w:sz w:val="22"/>
          <w:szCs w:val="22"/>
        </w:rPr>
        <w:t xml:space="preserve"> (40% share)</w:t>
      </w:r>
      <w:r w:rsidR="00A2201A">
        <w:rPr>
          <w:rFonts w:ascii="Didot" w:hAnsi="Didot" w:cs="Didot"/>
          <w:sz w:val="22"/>
          <w:szCs w:val="22"/>
        </w:rPr>
        <w:t>.</w:t>
      </w:r>
    </w:p>
    <w:p w14:paraId="78774F81" w14:textId="77777777" w:rsidR="00A2201A" w:rsidRDefault="00A2201A" w:rsidP="00A2201A">
      <w:pPr>
        <w:spacing w:line="276" w:lineRule="auto"/>
        <w:jc w:val="both"/>
        <w:rPr>
          <w:rFonts w:ascii="Didot" w:hAnsi="Didot" w:cs="Didot"/>
          <w:sz w:val="22"/>
          <w:szCs w:val="22"/>
        </w:rPr>
      </w:pPr>
    </w:p>
    <w:p w14:paraId="6639B8DF" w14:textId="3B60B0B4" w:rsidR="00A2201A" w:rsidRPr="00A2201A" w:rsidRDefault="00A2201A" w:rsidP="00A2201A">
      <w:pPr>
        <w:spacing w:line="276" w:lineRule="auto"/>
        <w:jc w:val="both"/>
        <w:rPr>
          <w:rFonts w:ascii="Didot" w:hAnsi="Didot" w:cs="Didot"/>
          <w:sz w:val="22"/>
          <w:szCs w:val="22"/>
        </w:rPr>
      </w:pPr>
      <w:r>
        <w:rPr>
          <w:rFonts w:ascii="Didot" w:hAnsi="Didot" w:cs="Didot"/>
          <w:sz w:val="22"/>
          <w:szCs w:val="22"/>
        </w:rPr>
        <w:t>In summary, total expected re</w:t>
      </w:r>
      <w:r w:rsidR="00690EF6">
        <w:rPr>
          <w:rFonts w:ascii="Didot" w:hAnsi="Didot" w:cs="Didot"/>
          <w:sz w:val="22"/>
          <w:szCs w:val="22"/>
        </w:rPr>
        <w:t xml:space="preserve">venue of the new system is </w:t>
      </w:r>
      <w:r w:rsidR="00CD1E28" w:rsidRPr="00C95347">
        <w:rPr>
          <w:rFonts w:ascii="Didot" w:hAnsi="Didot" w:cs="Didot"/>
          <w:sz w:val="22"/>
          <w:szCs w:val="22"/>
        </w:rPr>
        <w:t>€</w:t>
      </w:r>
      <w:r w:rsidR="00CD1E28">
        <w:rPr>
          <w:rFonts w:ascii="Didot" w:hAnsi="Didot" w:cs="Didot"/>
          <w:sz w:val="22"/>
          <w:szCs w:val="22"/>
        </w:rPr>
        <w:t xml:space="preserve">1727.1 million, resulting in profit of </w:t>
      </w:r>
      <w:r w:rsidR="00CD1E28" w:rsidRPr="00C95347">
        <w:rPr>
          <w:rFonts w:ascii="Didot" w:hAnsi="Didot" w:cs="Didot"/>
          <w:sz w:val="22"/>
          <w:szCs w:val="22"/>
        </w:rPr>
        <w:t>€</w:t>
      </w:r>
      <w:r w:rsidR="00CD1E28">
        <w:rPr>
          <w:rFonts w:ascii="Didot" w:hAnsi="Didot" w:cs="Didot"/>
          <w:sz w:val="22"/>
          <w:szCs w:val="22"/>
        </w:rPr>
        <w:t xml:space="preserve">247.67 million or increases by 10.49% compared to current DHL Express </w:t>
      </w:r>
      <w:r w:rsidR="00117168">
        <w:rPr>
          <w:rFonts w:ascii="Didot" w:hAnsi="Didot" w:cs="Didot"/>
          <w:sz w:val="22"/>
          <w:szCs w:val="22"/>
        </w:rPr>
        <w:t>business</w:t>
      </w:r>
      <w:r w:rsidR="00CD1E28">
        <w:rPr>
          <w:rFonts w:ascii="Didot" w:hAnsi="Didot" w:cs="Didot"/>
          <w:sz w:val="22"/>
          <w:szCs w:val="22"/>
        </w:rPr>
        <w:t xml:space="preserve">. To validate this number is logical, we compare </w:t>
      </w:r>
      <w:r w:rsidR="00117168">
        <w:rPr>
          <w:rFonts w:ascii="Didot" w:hAnsi="Didot" w:cs="Didot"/>
          <w:sz w:val="22"/>
          <w:szCs w:val="22"/>
        </w:rPr>
        <w:t>with</w:t>
      </w:r>
      <w:r w:rsidR="00CD1E28">
        <w:rPr>
          <w:rFonts w:ascii="Didot" w:hAnsi="Didot" w:cs="Didot"/>
          <w:sz w:val="22"/>
          <w:szCs w:val="22"/>
        </w:rPr>
        <w:t xml:space="preserve"> the Revenue of DHL Express in Europe</w:t>
      </w:r>
      <w:r w:rsidR="007920D2">
        <w:rPr>
          <w:rFonts w:ascii="Didot" w:hAnsi="Didot" w:cs="Didot"/>
          <w:sz w:val="22"/>
          <w:szCs w:val="22"/>
        </w:rPr>
        <w:t xml:space="preserve"> (stated on the Financial Report), that this </w:t>
      </w:r>
      <w:r w:rsidR="007920D2" w:rsidRPr="00C95347">
        <w:rPr>
          <w:rFonts w:ascii="Didot" w:hAnsi="Didot" w:cs="Didot"/>
          <w:sz w:val="22"/>
          <w:szCs w:val="22"/>
        </w:rPr>
        <w:t>€</w:t>
      </w:r>
      <w:r w:rsidR="007920D2">
        <w:rPr>
          <w:rFonts w:ascii="Didot" w:hAnsi="Didot" w:cs="Didot"/>
          <w:sz w:val="22"/>
          <w:szCs w:val="22"/>
        </w:rPr>
        <w:t xml:space="preserve">1727.1 million accounts for </w:t>
      </w:r>
      <w:r w:rsidR="000B7A91">
        <w:rPr>
          <w:rFonts w:ascii="Didot" w:hAnsi="Didot" w:cs="Didot"/>
          <w:sz w:val="22"/>
          <w:szCs w:val="22"/>
        </w:rPr>
        <w:t xml:space="preserve">16% of entire Europe DHL Express Revenue. </w:t>
      </w:r>
      <w:r w:rsidR="00FD5F5B">
        <w:rPr>
          <w:rFonts w:ascii="Didot" w:hAnsi="Didot" w:cs="Didot"/>
          <w:sz w:val="22"/>
          <w:szCs w:val="22"/>
        </w:rPr>
        <w:t xml:space="preserve">We think this number makes sense because </w:t>
      </w:r>
      <w:r w:rsidR="0084020B">
        <w:rPr>
          <w:rFonts w:ascii="Didot" w:hAnsi="Didot" w:cs="Didot"/>
          <w:sz w:val="22"/>
          <w:szCs w:val="22"/>
        </w:rPr>
        <w:t>it is not way too big (&gt;</w:t>
      </w:r>
      <w:r w:rsidR="00117168">
        <w:rPr>
          <w:rFonts w:ascii="Didot" w:hAnsi="Didot" w:cs="Didot"/>
          <w:sz w:val="22"/>
          <w:szCs w:val="22"/>
        </w:rPr>
        <w:t>5</w:t>
      </w:r>
      <w:r w:rsidR="0084020B">
        <w:rPr>
          <w:rFonts w:ascii="Didot" w:hAnsi="Didot" w:cs="Didot"/>
          <w:sz w:val="22"/>
          <w:szCs w:val="22"/>
        </w:rPr>
        <w:t xml:space="preserve">0%!) or too </w:t>
      </w:r>
      <w:r w:rsidR="004B1B49">
        <w:rPr>
          <w:rFonts w:ascii="Didot" w:hAnsi="Didot" w:cs="Didot"/>
          <w:sz w:val="22"/>
          <w:szCs w:val="22"/>
        </w:rPr>
        <w:t>small</w:t>
      </w:r>
      <w:r w:rsidR="0084020B">
        <w:rPr>
          <w:rFonts w:ascii="Didot" w:hAnsi="Didot" w:cs="Didot"/>
          <w:sz w:val="22"/>
          <w:szCs w:val="22"/>
        </w:rPr>
        <w:t>.</w:t>
      </w:r>
    </w:p>
    <w:p w14:paraId="6B1E7A9E" w14:textId="65CE1264" w:rsidR="00B55135" w:rsidRDefault="000C7009" w:rsidP="00B55135">
      <w:pPr>
        <w:spacing w:line="276" w:lineRule="auto"/>
        <w:rPr>
          <w:rFonts w:ascii="Didot" w:hAnsi="Didot" w:cs="Didot"/>
          <w:sz w:val="22"/>
          <w:szCs w:val="22"/>
        </w:rPr>
      </w:pPr>
      <w:r>
        <w:rPr>
          <w:rFonts w:ascii="Didot" w:hAnsi="Didot" w:cs="Didot"/>
          <w:sz w:val="22"/>
          <w:szCs w:val="22"/>
        </w:rPr>
        <w:t>The summary can also be seen on the table below</w:t>
      </w:r>
      <w:r w:rsidR="0048157D">
        <w:rPr>
          <w:rFonts w:ascii="Didot" w:hAnsi="Didot" w:cs="Didot"/>
          <w:sz w:val="22"/>
          <w:szCs w:val="22"/>
        </w:rPr>
        <w:t>.</w:t>
      </w:r>
      <w:r w:rsidR="004E20DA">
        <w:rPr>
          <w:rFonts w:ascii="Didot" w:hAnsi="Didot" w:cs="Didot"/>
          <w:sz w:val="22"/>
          <w:szCs w:val="22"/>
        </w:rPr>
        <w:t xml:space="preserve"> The detailed calculation is on Appendix 1.</w:t>
      </w:r>
    </w:p>
    <w:p w14:paraId="10894D7F" w14:textId="77777777" w:rsidR="002814C4" w:rsidRDefault="002814C4" w:rsidP="00B55135">
      <w:pPr>
        <w:spacing w:line="276" w:lineRule="auto"/>
        <w:rPr>
          <w:rFonts w:ascii="Didot" w:hAnsi="Didot" w:cs="Didot"/>
          <w:sz w:val="22"/>
          <w:szCs w:val="22"/>
        </w:rPr>
      </w:pPr>
    </w:p>
    <w:tbl>
      <w:tblPr>
        <w:tblW w:w="0" w:type="auto"/>
        <w:tblLook w:val="04A0" w:firstRow="1" w:lastRow="0" w:firstColumn="1" w:lastColumn="0" w:noHBand="0" w:noVBand="1"/>
      </w:tblPr>
      <w:tblGrid>
        <w:gridCol w:w="562"/>
        <w:gridCol w:w="961"/>
        <w:gridCol w:w="545"/>
        <w:gridCol w:w="594"/>
        <w:gridCol w:w="1103"/>
        <w:gridCol w:w="1081"/>
        <w:gridCol w:w="590"/>
        <w:gridCol w:w="545"/>
        <w:gridCol w:w="594"/>
        <w:gridCol w:w="1104"/>
        <w:gridCol w:w="1081"/>
        <w:gridCol w:w="590"/>
      </w:tblGrid>
      <w:tr w:rsidR="00952277" w:rsidRPr="00952277" w14:paraId="698BE3CC" w14:textId="77777777" w:rsidTr="00952277">
        <w:trPr>
          <w:trHeight w:val="320"/>
        </w:trPr>
        <w:tc>
          <w:tcPr>
            <w:tcW w:w="562"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642AC829" w14:textId="77777777" w:rsidR="00E041BF" w:rsidRPr="00E041BF" w:rsidRDefault="00E041BF" w:rsidP="00E041BF">
            <w:pPr>
              <w:jc w:val="center"/>
              <w:rPr>
                <w:rFonts w:ascii="Aptos Narrow" w:eastAsia="Times New Roman" w:hAnsi="Aptos Narrow" w:cs="Times New Roman"/>
                <w:b/>
                <w:bCs/>
                <w:color w:val="000000"/>
                <w:kern w:val="0"/>
                <w:sz w:val="16"/>
                <w:szCs w:val="16"/>
                <w14:ligatures w14:val="none"/>
              </w:rPr>
            </w:pPr>
            <w:r w:rsidRPr="00E041BF">
              <w:rPr>
                <w:rFonts w:ascii="Aptos Narrow" w:eastAsia="Times New Roman" w:hAnsi="Aptos Narrow" w:cs="Times New Roman"/>
                <w:b/>
                <w:bCs/>
                <w:color w:val="000000"/>
                <w:kern w:val="0"/>
                <w:sz w:val="16"/>
                <w:szCs w:val="16"/>
                <w14:ligatures w14:val="none"/>
              </w:rPr>
              <w:t>No</w:t>
            </w:r>
          </w:p>
        </w:tc>
        <w:tc>
          <w:tcPr>
            <w:tcW w:w="867"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584DB4F8" w14:textId="77777777" w:rsidR="00E041BF" w:rsidRPr="00E041BF" w:rsidRDefault="00E041BF" w:rsidP="00E041BF">
            <w:pPr>
              <w:jc w:val="center"/>
              <w:rPr>
                <w:rFonts w:ascii="Aptos Narrow" w:eastAsia="Times New Roman" w:hAnsi="Aptos Narrow" w:cs="Times New Roman"/>
                <w:b/>
                <w:bCs/>
                <w:color w:val="000000"/>
                <w:kern w:val="0"/>
                <w:sz w:val="16"/>
                <w:szCs w:val="16"/>
                <w14:ligatures w14:val="none"/>
              </w:rPr>
            </w:pPr>
            <w:r w:rsidRPr="00E041BF">
              <w:rPr>
                <w:rFonts w:ascii="Aptos Narrow" w:eastAsia="Times New Roman" w:hAnsi="Aptos Narrow" w:cs="Times New Roman"/>
                <w:b/>
                <w:bCs/>
                <w:color w:val="000000"/>
                <w:kern w:val="0"/>
                <w:sz w:val="16"/>
                <w:szCs w:val="16"/>
                <w14:ligatures w14:val="none"/>
              </w:rPr>
              <w:t>Service</w:t>
            </w:r>
          </w:p>
        </w:tc>
        <w:tc>
          <w:tcPr>
            <w:tcW w:w="0" w:type="auto"/>
            <w:gridSpan w:val="5"/>
            <w:tcBorders>
              <w:top w:val="single" w:sz="4" w:space="0" w:color="auto"/>
              <w:left w:val="nil"/>
              <w:bottom w:val="single" w:sz="4" w:space="0" w:color="auto"/>
              <w:right w:val="single" w:sz="4" w:space="0" w:color="auto"/>
            </w:tcBorders>
            <w:shd w:val="clear" w:color="auto" w:fill="auto"/>
            <w:vAlign w:val="center"/>
            <w:hideMark/>
          </w:tcPr>
          <w:p w14:paraId="38247366" w14:textId="77777777" w:rsidR="00E041BF" w:rsidRPr="00E041BF" w:rsidRDefault="00E041BF" w:rsidP="00E041BF">
            <w:pPr>
              <w:jc w:val="center"/>
              <w:rPr>
                <w:rFonts w:ascii="Aptos Narrow" w:eastAsia="Times New Roman" w:hAnsi="Aptos Narrow" w:cs="Times New Roman"/>
                <w:b/>
                <w:bCs/>
                <w:color w:val="000000"/>
                <w:kern w:val="0"/>
                <w:sz w:val="16"/>
                <w:szCs w:val="16"/>
                <w14:ligatures w14:val="none"/>
              </w:rPr>
            </w:pPr>
            <w:r w:rsidRPr="00E041BF">
              <w:rPr>
                <w:rFonts w:ascii="Aptos Narrow" w:eastAsia="Times New Roman" w:hAnsi="Aptos Narrow" w:cs="Times New Roman"/>
                <w:b/>
                <w:bCs/>
                <w:color w:val="000000"/>
                <w:kern w:val="0"/>
                <w:sz w:val="16"/>
                <w:szCs w:val="16"/>
                <w14:ligatures w14:val="none"/>
              </w:rPr>
              <w:t>Improvement</w:t>
            </w:r>
          </w:p>
        </w:tc>
        <w:tc>
          <w:tcPr>
            <w:tcW w:w="0" w:type="auto"/>
            <w:gridSpan w:val="5"/>
            <w:tcBorders>
              <w:top w:val="single" w:sz="4" w:space="0" w:color="auto"/>
              <w:left w:val="nil"/>
              <w:bottom w:val="single" w:sz="4" w:space="0" w:color="auto"/>
              <w:right w:val="single" w:sz="4" w:space="0" w:color="auto"/>
            </w:tcBorders>
            <w:shd w:val="clear" w:color="auto" w:fill="auto"/>
            <w:vAlign w:val="center"/>
            <w:hideMark/>
          </w:tcPr>
          <w:p w14:paraId="696BD9B5" w14:textId="77777777" w:rsidR="00E041BF" w:rsidRPr="00E041BF" w:rsidRDefault="00E041BF" w:rsidP="00E041BF">
            <w:pPr>
              <w:jc w:val="center"/>
              <w:rPr>
                <w:rFonts w:ascii="Aptos Narrow" w:eastAsia="Times New Roman" w:hAnsi="Aptos Narrow" w:cs="Times New Roman"/>
                <w:b/>
                <w:bCs/>
                <w:color w:val="000000"/>
                <w:kern w:val="0"/>
                <w:sz w:val="16"/>
                <w:szCs w:val="16"/>
                <w14:ligatures w14:val="none"/>
              </w:rPr>
            </w:pPr>
            <w:r w:rsidRPr="00E041BF">
              <w:rPr>
                <w:rFonts w:ascii="Aptos Narrow" w:eastAsia="Times New Roman" w:hAnsi="Aptos Narrow" w:cs="Times New Roman"/>
                <w:b/>
                <w:bCs/>
                <w:color w:val="000000"/>
                <w:kern w:val="0"/>
                <w:sz w:val="16"/>
                <w:szCs w:val="16"/>
                <w14:ligatures w14:val="none"/>
              </w:rPr>
              <w:t>As-Is</w:t>
            </w:r>
          </w:p>
        </w:tc>
      </w:tr>
      <w:tr w:rsidR="00952277" w:rsidRPr="00952277" w14:paraId="040DBC11" w14:textId="77777777" w:rsidTr="00952277">
        <w:trPr>
          <w:trHeight w:val="680"/>
        </w:trPr>
        <w:tc>
          <w:tcPr>
            <w:tcW w:w="562" w:type="dxa"/>
            <w:vMerge/>
            <w:tcBorders>
              <w:top w:val="single" w:sz="4" w:space="0" w:color="auto"/>
              <w:left w:val="single" w:sz="4" w:space="0" w:color="auto"/>
              <w:bottom w:val="single" w:sz="4" w:space="0" w:color="auto"/>
              <w:right w:val="single" w:sz="4" w:space="0" w:color="auto"/>
            </w:tcBorders>
            <w:vAlign w:val="center"/>
            <w:hideMark/>
          </w:tcPr>
          <w:p w14:paraId="36AEEA4B" w14:textId="77777777" w:rsidR="00E041BF" w:rsidRPr="00E041BF" w:rsidRDefault="00E041BF" w:rsidP="00E041BF">
            <w:pPr>
              <w:rPr>
                <w:rFonts w:ascii="Aptos Narrow" w:eastAsia="Times New Roman" w:hAnsi="Aptos Narrow" w:cs="Times New Roman"/>
                <w:b/>
                <w:bCs/>
                <w:color w:val="000000"/>
                <w:kern w:val="0"/>
                <w:sz w:val="16"/>
                <w:szCs w:val="16"/>
                <w14:ligatures w14:val="none"/>
              </w:rPr>
            </w:pPr>
          </w:p>
        </w:tc>
        <w:tc>
          <w:tcPr>
            <w:tcW w:w="867" w:type="dxa"/>
            <w:vMerge/>
            <w:tcBorders>
              <w:top w:val="single" w:sz="4" w:space="0" w:color="auto"/>
              <w:left w:val="single" w:sz="4" w:space="0" w:color="auto"/>
              <w:bottom w:val="single" w:sz="4" w:space="0" w:color="auto"/>
              <w:right w:val="single" w:sz="4" w:space="0" w:color="auto"/>
            </w:tcBorders>
            <w:vAlign w:val="center"/>
            <w:hideMark/>
          </w:tcPr>
          <w:p w14:paraId="6F5F0946" w14:textId="77777777" w:rsidR="00E041BF" w:rsidRPr="00E041BF" w:rsidRDefault="00E041BF" w:rsidP="00E041BF">
            <w:pPr>
              <w:rPr>
                <w:rFonts w:ascii="Aptos Narrow" w:eastAsia="Times New Roman" w:hAnsi="Aptos Narrow" w:cs="Times New Roman"/>
                <w:b/>
                <w:bCs/>
                <w:color w:val="000000"/>
                <w:kern w:val="0"/>
                <w:sz w:val="16"/>
                <w:szCs w:val="16"/>
                <w14:ligatures w14:val="none"/>
              </w:rPr>
            </w:pPr>
          </w:p>
        </w:tc>
        <w:tc>
          <w:tcPr>
            <w:tcW w:w="0" w:type="auto"/>
            <w:tcBorders>
              <w:top w:val="nil"/>
              <w:left w:val="nil"/>
              <w:bottom w:val="single" w:sz="4" w:space="0" w:color="auto"/>
              <w:right w:val="single" w:sz="4" w:space="0" w:color="auto"/>
            </w:tcBorders>
            <w:shd w:val="clear" w:color="auto" w:fill="auto"/>
            <w:vAlign w:val="center"/>
            <w:hideMark/>
          </w:tcPr>
          <w:p w14:paraId="2BF3ADF4" w14:textId="77777777" w:rsidR="00E041BF" w:rsidRPr="00E041BF" w:rsidRDefault="00E041BF" w:rsidP="00E041BF">
            <w:pPr>
              <w:jc w:val="center"/>
              <w:rPr>
                <w:rFonts w:ascii="Aptos Narrow" w:eastAsia="Times New Roman" w:hAnsi="Aptos Narrow" w:cs="Times New Roman"/>
                <w:b/>
                <w:bCs/>
                <w:color w:val="000000"/>
                <w:kern w:val="0"/>
                <w:sz w:val="16"/>
                <w:szCs w:val="16"/>
                <w14:ligatures w14:val="none"/>
              </w:rPr>
            </w:pPr>
            <w:r w:rsidRPr="00E041BF">
              <w:rPr>
                <w:rFonts w:ascii="Aptos Narrow" w:eastAsia="Times New Roman" w:hAnsi="Aptos Narrow" w:cs="Times New Roman"/>
                <w:b/>
                <w:bCs/>
                <w:color w:val="000000"/>
                <w:kern w:val="0"/>
                <w:sz w:val="16"/>
                <w:szCs w:val="16"/>
                <w14:ligatures w14:val="none"/>
              </w:rPr>
              <w:t>Price</w:t>
            </w:r>
          </w:p>
        </w:tc>
        <w:tc>
          <w:tcPr>
            <w:tcW w:w="0" w:type="auto"/>
            <w:tcBorders>
              <w:top w:val="nil"/>
              <w:left w:val="nil"/>
              <w:bottom w:val="single" w:sz="4" w:space="0" w:color="auto"/>
              <w:right w:val="single" w:sz="4" w:space="0" w:color="auto"/>
            </w:tcBorders>
            <w:shd w:val="clear" w:color="auto" w:fill="auto"/>
            <w:vAlign w:val="center"/>
            <w:hideMark/>
          </w:tcPr>
          <w:p w14:paraId="3E65364B" w14:textId="77777777" w:rsidR="00E041BF" w:rsidRPr="00E041BF" w:rsidRDefault="00E041BF" w:rsidP="00E041BF">
            <w:pPr>
              <w:jc w:val="center"/>
              <w:rPr>
                <w:rFonts w:ascii="Aptos Narrow" w:eastAsia="Times New Roman" w:hAnsi="Aptos Narrow" w:cs="Times New Roman"/>
                <w:b/>
                <w:bCs/>
                <w:color w:val="000000"/>
                <w:kern w:val="0"/>
                <w:sz w:val="16"/>
                <w:szCs w:val="16"/>
                <w14:ligatures w14:val="none"/>
              </w:rPr>
            </w:pPr>
            <w:r w:rsidRPr="00E041BF">
              <w:rPr>
                <w:rFonts w:ascii="Aptos Narrow" w:eastAsia="Times New Roman" w:hAnsi="Aptos Narrow" w:cs="Times New Roman"/>
                <w:b/>
                <w:bCs/>
                <w:color w:val="000000"/>
                <w:kern w:val="0"/>
                <w:sz w:val="16"/>
                <w:szCs w:val="16"/>
                <w14:ligatures w14:val="none"/>
              </w:rPr>
              <w:t>Share</w:t>
            </w:r>
          </w:p>
        </w:tc>
        <w:tc>
          <w:tcPr>
            <w:tcW w:w="0" w:type="auto"/>
            <w:tcBorders>
              <w:top w:val="nil"/>
              <w:left w:val="nil"/>
              <w:bottom w:val="single" w:sz="4" w:space="0" w:color="auto"/>
              <w:right w:val="single" w:sz="4" w:space="0" w:color="auto"/>
            </w:tcBorders>
            <w:shd w:val="clear" w:color="auto" w:fill="auto"/>
            <w:vAlign w:val="center"/>
            <w:hideMark/>
          </w:tcPr>
          <w:p w14:paraId="4BE0AE1E" w14:textId="77777777" w:rsidR="00E041BF" w:rsidRPr="00E041BF" w:rsidRDefault="00E041BF" w:rsidP="00E041BF">
            <w:pPr>
              <w:jc w:val="center"/>
              <w:rPr>
                <w:rFonts w:ascii="Aptos Narrow" w:eastAsia="Times New Roman" w:hAnsi="Aptos Narrow" w:cs="Times New Roman"/>
                <w:b/>
                <w:bCs/>
                <w:color w:val="000000"/>
                <w:kern w:val="0"/>
                <w:sz w:val="16"/>
                <w:szCs w:val="16"/>
                <w14:ligatures w14:val="none"/>
              </w:rPr>
            </w:pPr>
            <w:r w:rsidRPr="00E041BF">
              <w:rPr>
                <w:rFonts w:ascii="Aptos Narrow" w:eastAsia="Times New Roman" w:hAnsi="Aptos Narrow" w:cs="Times New Roman"/>
                <w:b/>
                <w:bCs/>
                <w:color w:val="000000"/>
                <w:kern w:val="0"/>
                <w:sz w:val="16"/>
                <w:szCs w:val="16"/>
                <w14:ligatures w14:val="none"/>
              </w:rPr>
              <w:t>Annual Revenue</w:t>
            </w:r>
          </w:p>
        </w:tc>
        <w:tc>
          <w:tcPr>
            <w:tcW w:w="0" w:type="auto"/>
            <w:tcBorders>
              <w:top w:val="nil"/>
              <w:left w:val="nil"/>
              <w:bottom w:val="single" w:sz="4" w:space="0" w:color="auto"/>
              <w:right w:val="single" w:sz="4" w:space="0" w:color="auto"/>
            </w:tcBorders>
            <w:shd w:val="clear" w:color="auto" w:fill="auto"/>
            <w:vAlign w:val="center"/>
            <w:hideMark/>
          </w:tcPr>
          <w:p w14:paraId="05848AB2" w14:textId="77777777" w:rsidR="00E041BF" w:rsidRPr="00E041BF" w:rsidRDefault="00E041BF" w:rsidP="00E041BF">
            <w:pPr>
              <w:jc w:val="center"/>
              <w:rPr>
                <w:rFonts w:ascii="Aptos Narrow" w:eastAsia="Times New Roman" w:hAnsi="Aptos Narrow" w:cs="Times New Roman"/>
                <w:b/>
                <w:bCs/>
                <w:color w:val="000000"/>
                <w:kern w:val="0"/>
                <w:sz w:val="16"/>
                <w:szCs w:val="16"/>
                <w14:ligatures w14:val="none"/>
              </w:rPr>
            </w:pPr>
            <w:r w:rsidRPr="00E041BF">
              <w:rPr>
                <w:rFonts w:ascii="Aptos Narrow" w:eastAsia="Times New Roman" w:hAnsi="Aptos Narrow" w:cs="Times New Roman"/>
                <w:b/>
                <w:bCs/>
                <w:color w:val="000000"/>
                <w:kern w:val="0"/>
                <w:sz w:val="16"/>
                <w:szCs w:val="16"/>
                <w14:ligatures w14:val="none"/>
              </w:rPr>
              <w:t>Operating Cost</w:t>
            </w:r>
          </w:p>
        </w:tc>
        <w:tc>
          <w:tcPr>
            <w:tcW w:w="0" w:type="auto"/>
            <w:tcBorders>
              <w:top w:val="nil"/>
              <w:left w:val="nil"/>
              <w:bottom w:val="single" w:sz="4" w:space="0" w:color="auto"/>
              <w:right w:val="single" w:sz="4" w:space="0" w:color="auto"/>
            </w:tcBorders>
            <w:shd w:val="clear" w:color="auto" w:fill="auto"/>
            <w:vAlign w:val="center"/>
            <w:hideMark/>
          </w:tcPr>
          <w:p w14:paraId="48C98151" w14:textId="77777777" w:rsidR="00E041BF" w:rsidRPr="00E041BF" w:rsidRDefault="00E041BF" w:rsidP="00E041BF">
            <w:pPr>
              <w:jc w:val="center"/>
              <w:rPr>
                <w:rFonts w:ascii="Aptos Narrow" w:eastAsia="Times New Roman" w:hAnsi="Aptos Narrow" w:cs="Times New Roman"/>
                <w:b/>
                <w:bCs/>
                <w:color w:val="000000"/>
                <w:kern w:val="0"/>
                <w:sz w:val="16"/>
                <w:szCs w:val="16"/>
                <w14:ligatures w14:val="none"/>
              </w:rPr>
            </w:pPr>
            <w:r w:rsidRPr="00E041BF">
              <w:rPr>
                <w:rFonts w:ascii="Aptos Narrow" w:eastAsia="Times New Roman" w:hAnsi="Aptos Narrow" w:cs="Times New Roman"/>
                <w:b/>
                <w:bCs/>
                <w:color w:val="000000"/>
                <w:kern w:val="0"/>
                <w:sz w:val="16"/>
                <w:szCs w:val="16"/>
                <w14:ligatures w14:val="none"/>
              </w:rPr>
              <w:t>Profit</w:t>
            </w:r>
          </w:p>
        </w:tc>
        <w:tc>
          <w:tcPr>
            <w:tcW w:w="0" w:type="auto"/>
            <w:tcBorders>
              <w:top w:val="nil"/>
              <w:left w:val="nil"/>
              <w:bottom w:val="single" w:sz="4" w:space="0" w:color="auto"/>
              <w:right w:val="single" w:sz="4" w:space="0" w:color="auto"/>
            </w:tcBorders>
            <w:shd w:val="clear" w:color="auto" w:fill="auto"/>
            <w:vAlign w:val="center"/>
            <w:hideMark/>
          </w:tcPr>
          <w:p w14:paraId="7572D22B" w14:textId="77777777" w:rsidR="00E041BF" w:rsidRPr="00E041BF" w:rsidRDefault="00E041BF" w:rsidP="00E041BF">
            <w:pPr>
              <w:jc w:val="center"/>
              <w:rPr>
                <w:rFonts w:ascii="Aptos Narrow" w:eastAsia="Times New Roman" w:hAnsi="Aptos Narrow" w:cs="Times New Roman"/>
                <w:b/>
                <w:bCs/>
                <w:color w:val="000000"/>
                <w:kern w:val="0"/>
                <w:sz w:val="16"/>
                <w:szCs w:val="16"/>
                <w14:ligatures w14:val="none"/>
              </w:rPr>
            </w:pPr>
            <w:r w:rsidRPr="00E041BF">
              <w:rPr>
                <w:rFonts w:ascii="Aptos Narrow" w:eastAsia="Times New Roman" w:hAnsi="Aptos Narrow" w:cs="Times New Roman"/>
                <w:b/>
                <w:bCs/>
                <w:color w:val="000000"/>
                <w:kern w:val="0"/>
                <w:sz w:val="16"/>
                <w:szCs w:val="16"/>
                <w14:ligatures w14:val="none"/>
              </w:rPr>
              <w:t>Price</w:t>
            </w:r>
          </w:p>
        </w:tc>
        <w:tc>
          <w:tcPr>
            <w:tcW w:w="0" w:type="auto"/>
            <w:tcBorders>
              <w:top w:val="nil"/>
              <w:left w:val="nil"/>
              <w:bottom w:val="single" w:sz="4" w:space="0" w:color="auto"/>
              <w:right w:val="single" w:sz="4" w:space="0" w:color="auto"/>
            </w:tcBorders>
            <w:shd w:val="clear" w:color="auto" w:fill="auto"/>
            <w:vAlign w:val="center"/>
            <w:hideMark/>
          </w:tcPr>
          <w:p w14:paraId="50F5C257" w14:textId="77777777" w:rsidR="00E041BF" w:rsidRPr="00E041BF" w:rsidRDefault="00E041BF" w:rsidP="00E041BF">
            <w:pPr>
              <w:jc w:val="center"/>
              <w:rPr>
                <w:rFonts w:ascii="Aptos Narrow" w:eastAsia="Times New Roman" w:hAnsi="Aptos Narrow" w:cs="Times New Roman"/>
                <w:b/>
                <w:bCs/>
                <w:color w:val="000000"/>
                <w:kern w:val="0"/>
                <w:sz w:val="16"/>
                <w:szCs w:val="16"/>
                <w14:ligatures w14:val="none"/>
              </w:rPr>
            </w:pPr>
            <w:r w:rsidRPr="00E041BF">
              <w:rPr>
                <w:rFonts w:ascii="Aptos Narrow" w:eastAsia="Times New Roman" w:hAnsi="Aptos Narrow" w:cs="Times New Roman"/>
                <w:b/>
                <w:bCs/>
                <w:color w:val="000000"/>
                <w:kern w:val="0"/>
                <w:sz w:val="16"/>
                <w:szCs w:val="16"/>
                <w14:ligatures w14:val="none"/>
              </w:rPr>
              <w:t>Share</w:t>
            </w:r>
          </w:p>
        </w:tc>
        <w:tc>
          <w:tcPr>
            <w:tcW w:w="0" w:type="auto"/>
            <w:tcBorders>
              <w:top w:val="nil"/>
              <w:left w:val="nil"/>
              <w:bottom w:val="single" w:sz="4" w:space="0" w:color="auto"/>
              <w:right w:val="single" w:sz="4" w:space="0" w:color="auto"/>
            </w:tcBorders>
            <w:shd w:val="clear" w:color="auto" w:fill="auto"/>
            <w:vAlign w:val="center"/>
            <w:hideMark/>
          </w:tcPr>
          <w:p w14:paraId="7F2D7412" w14:textId="77777777" w:rsidR="00E041BF" w:rsidRPr="00E041BF" w:rsidRDefault="00E041BF" w:rsidP="00E041BF">
            <w:pPr>
              <w:jc w:val="center"/>
              <w:rPr>
                <w:rFonts w:ascii="Aptos Narrow" w:eastAsia="Times New Roman" w:hAnsi="Aptos Narrow" w:cs="Times New Roman"/>
                <w:b/>
                <w:bCs/>
                <w:color w:val="000000"/>
                <w:kern w:val="0"/>
                <w:sz w:val="16"/>
                <w:szCs w:val="16"/>
                <w14:ligatures w14:val="none"/>
              </w:rPr>
            </w:pPr>
            <w:r w:rsidRPr="00E041BF">
              <w:rPr>
                <w:rFonts w:ascii="Aptos Narrow" w:eastAsia="Times New Roman" w:hAnsi="Aptos Narrow" w:cs="Times New Roman"/>
                <w:b/>
                <w:bCs/>
                <w:color w:val="000000"/>
                <w:kern w:val="0"/>
                <w:sz w:val="16"/>
                <w:szCs w:val="16"/>
                <w14:ligatures w14:val="none"/>
              </w:rPr>
              <w:t>Annual Revenue</w:t>
            </w:r>
          </w:p>
        </w:tc>
        <w:tc>
          <w:tcPr>
            <w:tcW w:w="0" w:type="auto"/>
            <w:tcBorders>
              <w:top w:val="nil"/>
              <w:left w:val="nil"/>
              <w:bottom w:val="single" w:sz="4" w:space="0" w:color="auto"/>
              <w:right w:val="single" w:sz="4" w:space="0" w:color="auto"/>
            </w:tcBorders>
            <w:shd w:val="clear" w:color="auto" w:fill="auto"/>
            <w:vAlign w:val="center"/>
            <w:hideMark/>
          </w:tcPr>
          <w:p w14:paraId="0DCAC908" w14:textId="77777777" w:rsidR="00E041BF" w:rsidRPr="00E041BF" w:rsidRDefault="00E041BF" w:rsidP="00E041BF">
            <w:pPr>
              <w:jc w:val="center"/>
              <w:rPr>
                <w:rFonts w:ascii="Aptos Narrow" w:eastAsia="Times New Roman" w:hAnsi="Aptos Narrow" w:cs="Times New Roman"/>
                <w:b/>
                <w:bCs/>
                <w:color w:val="000000"/>
                <w:kern w:val="0"/>
                <w:sz w:val="16"/>
                <w:szCs w:val="16"/>
                <w14:ligatures w14:val="none"/>
              </w:rPr>
            </w:pPr>
            <w:r w:rsidRPr="00E041BF">
              <w:rPr>
                <w:rFonts w:ascii="Aptos Narrow" w:eastAsia="Times New Roman" w:hAnsi="Aptos Narrow" w:cs="Times New Roman"/>
                <w:b/>
                <w:bCs/>
                <w:color w:val="000000"/>
                <w:kern w:val="0"/>
                <w:sz w:val="16"/>
                <w:szCs w:val="16"/>
                <w14:ligatures w14:val="none"/>
              </w:rPr>
              <w:t>Operating Cost</w:t>
            </w:r>
          </w:p>
        </w:tc>
        <w:tc>
          <w:tcPr>
            <w:tcW w:w="0" w:type="auto"/>
            <w:tcBorders>
              <w:top w:val="nil"/>
              <w:left w:val="nil"/>
              <w:bottom w:val="single" w:sz="4" w:space="0" w:color="auto"/>
              <w:right w:val="single" w:sz="4" w:space="0" w:color="auto"/>
            </w:tcBorders>
            <w:shd w:val="clear" w:color="auto" w:fill="auto"/>
            <w:vAlign w:val="center"/>
            <w:hideMark/>
          </w:tcPr>
          <w:p w14:paraId="378F005D" w14:textId="77777777" w:rsidR="00E041BF" w:rsidRPr="00E041BF" w:rsidRDefault="00E041BF" w:rsidP="00E041BF">
            <w:pPr>
              <w:jc w:val="center"/>
              <w:rPr>
                <w:rFonts w:ascii="Aptos Narrow" w:eastAsia="Times New Roman" w:hAnsi="Aptos Narrow" w:cs="Times New Roman"/>
                <w:b/>
                <w:bCs/>
                <w:color w:val="000000"/>
                <w:kern w:val="0"/>
                <w:sz w:val="16"/>
                <w:szCs w:val="16"/>
                <w14:ligatures w14:val="none"/>
              </w:rPr>
            </w:pPr>
            <w:r w:rsidRPr="00E041BF">
              <w:rPr>
                <w:rFonts w:ascii="Aptos Narrow" w:eastAsia="Times New Roman" w:hAnsi="Aptos Narrow" w:cs="Times New Roman"/>
                <w:b/>
                <w:bCs/>
                <w:color w:val="000000"/>
                <w:kern w:val="0"/>
                <w:sz w:val="16"/>
                <w:szCs w:val="16"/>
                <w14:ligatures w14:val="none"/>
              </w:rPr>
              <w:t>Profit</w:t>
            </w:r>
          </w:p>
        </w:tc>
      </w:tr>
      <w:tr w:rsidR="00952277" w:rsidRPr="00952277" w14:paraId="3022B9DD" w14:textId="77777777" w:rsidTr="00952277">
        <w:trPr>
          <w:trHeight w:val="320"/>
        </w:trPr>
        <w:tc>
          <w:tcPr>
            <w:tcW w:w="562" w:type="dxa"/>
            <w:tcBorders>
              <w:top w:val="nil"/>
              <w:left w:val="single" w:sz="4" w:space="0" w:color="auto"/>
              <w:bottom w:val="single" w:sz="4" w:space="0" w:color="auto"/>
              <w:right w:val="single" w:sz="4" w:space="0" w:color="auto"/>
            </w:tcBorders>
            <w:shd w:val="clear" w:color="auto" w:fill="auto"/>
            <w:noWrap/>
            <w:vAlign w:val="bottom"/>
            <w:hideMark/>
          </w:tcPr>
          <w:p w14:paraId="1DF48835" w14:textId="77777777" w:rsidR="00E041BF" w:rsidRPr="00E041BF" w:rsidRDefault="00E041BF" w:rsidP="00E041BF">
            <w:pPr>
              <w:jc w:val="right"/>
              <w:rPr>
                <w:rFonts w:ascii="Aptos Narrow" w:eastAsia="Times New Roman" w:hAnsi="Aptos Narrow" w:cs="Times New Roman"/>
                <w:color w:val="000000"/>
                <w:kern w:val="0"/>
                <w:sz w:val="16"/>
                <w:szCs w:val="16"/>
                <w14:ligatures w14:val="none"/>
              </w:rPr>
            </w:pPr>
            <w:r w:rsidRPr="00E041BF">
              <w:rPr>
                <w:rFonts w:ascii="Aptos Narrow" w:eastAsia="Times New Roman" w:hAnsi="Aptos Narrow" w:cs="Times New Roman"/>
                <w:color w:val="000000"/>
                <w:kern w:val="0"/>
                <w:sz w:val="16"/>
                <w:szCs w:val="16"/>
                <w14:ligatures w14:val="none"/>
              </w:rPr>
              <w:t>1</w:t>
            </w:r>
          </w:p>
        </w:tc>
        <w:tc>
          <w:tcPr>
            <w:tcW w:w="867" w:type="dxa"/>
            <w:tcBorders>
              <w:top w:val="nil"/>
              <w:left w:val="nil"/>
              <w:bottom w:val="single" w:sz="4" w:space="0" w:color="auto"/>
              <w:right w:val="single" w:sz="4" w:space="0" w:color="auto"/>
            </w:tcBorders>
            <w:shd w:val="clear" w:color="auto" w:fill="auto"/>
            <w:noWrap/>
            <w:vAlign w:val="bottom"/>
            <w:hideMark/>
          </w:tcPr>
          <w:p w14:paraId="491A1D4A" w14:textId="77777777" w:rsidR="00E041BF" w:rsidRPr="00E041BF" w:rsidRDefault="00E041BF" w:rsidP="00E041BF">
            <w:pPr>
              <w:rPr>
                <w:rFonts w:ascii="Aptos Narrow" w:eastAsia="Times New Roman" w:hAnsi="Aptos Narrow" w:cs="Times New Roman"/>
                <w:color w:val="000000"/>
                <w:kern w:val="0"/>
                <w:sz w:val="16"/>
                <w:szCs w:val="16"/>
                <w14:ligatures w14:val="none"/>
              </w:rPr>
            </w:pPr>
            <w:r w:rsidRPr="00E041BF">
              <w:rPr>
                <w:rFonts w:ascii="Aptos Narrow" w:eastAsia="Times New Roman" w:hAnsi="Aptos Narrow" w:cs="Times New Roman"/>
                <w:color w:val="000000"/>
                <w:kern w:val="0"/>
                <w:sz w:val="16"/>
                <w:szCs w:val="16"/>
                <w14:ligatures w14:val="none"/>
              </w:rPr>
              <w:t>Premium</w:t>
            </w:r>
          </w:p>
        </w:tc>
        <w:tc>
          <w:tcPr>
            <w:tcW w:w="0" w:type="auto"/>
            <w:tcBorders>
              <w:top w:val="nil"/>
              <w:left w:val="nil"/>
              <w:bottom w:val="single" w:sz="4" w:space="0" w:color="auto"/>
              <w:right w:val="single" w:sz="4" w:space="0" w:color="auto"/>
            </w:tcBorders>
            <w:shd w:val="clear" w:color="auto" w:fill="auto"/>
            <w:noWrap/>
            <w:vAlign w:val="bottom"/>
            <w:hideMark/>
          </w:tcPr>
          <w:p w14:paraId="09E27707" w14:textId="77777777" w:rsidR="00E041BF" w:rsidRPr="00E041BF" w:rsidRDefault="00E041BF" w:rsidP="00E041BF">
            <w:pPr>
              <w:jc w:val="right"/>
              <w:rPr>
                <w:rFonts w:ascii="Aptos Narrow" w:eastAsia="Times New Roman" w:hAnsi="Aptos Narrow" w:cs="Times New Roman"/>
                <w:color w:val="000000"/>
                <w:kern w:val="0"/>
                <w:sz w:val="16"/>
                <w:szCs w:val="16"/>
                <w14:ligatures w14:val="none"/>
              </w:rPr>
            </w:pPr>
            <w:r w:rsidRPr="00E041BF">
              <w:rPr>
                <w:rFonts w:ascii="Aptos Narrow" w:eastAsia="Times New Roman" w:hAnsi="Aptos Narrow" w:cs="Times New Roman"/>
                <w:color w:val="000000"/>
                <w:kern w:val="0"/>
                <w:sz w:val="16"/>
                <w:szCs w:val="16"/>
                <w14:ligatures w14:val="none"/>
              </w:rPr>
              <w:t>10</w:t>
            </w:r>
          </w:p>
        </w:tc>
        <w:tc>
          <w:tcPr>
            <w:tcW w:w="0" w:type="auto"/>
            <w:tcBorders>
              <w:top w:val="nil"/>
              <w:left w:val="nil"/>
              <w:bottom w:val="single" w:sz="4" w:space="0" w:color="auto"/>
              <w:right w:val="single" w:sz="4" w:space="0" w:color="auto"/>
            </w:tcBorders>
            <w:shd w:val="clear" w:color="auto" w:fill="auto"/>
            <w:noWrap/>
            <w:vAlign w:val="bottom"/>
            <w:hideMark/>
          </w:tcPr>
          <w:p w14:paraId="4FFD0489" w14:textId="77777777" w:rsidR="00E041BF" w:rsidRPr="00E041BF" w:rsidRDefault="00E041BF" w:rsidP="00E041BF">
            <w:pPr>
              <w:jc w:val="right"/>
              <w:rPr>
                <w:rFonts w:ascii="Aptos Narrow" w:eastAsia="Times New Roman" w:hAnsi="Aptos Narrow" w:cs="Times New Roman"/>
                <w:color w:val="000000"/>
                <w:kern w:val="0"/>
                <w:sz w:val="16"/>
                <w:szCs w:val="16"/>
                <w14:ligatures w14:val="none"/>
              </w:rPr>
            </w:pPr>
            <w:r w:rsidRPr="00E041BF">
              <w:rPr>
                <w:rFonts w:ascii="Aptos Narrow" w:eastAsia="Times New Roman" w:hAnsi="Aptos Narrow" w:cs="Times New Roman"/>
                <w:color w:val="000000"/>
                <w:kern w:val="0"/>
                <w:sz w:val="16"/>
                <w:szCs w:val="16"/>
                <w14:ligatures w14:val="none"/>
              </w:rPr>
              <w:t>20%</w:t>
            </w:r>
          </w:p>
        </w:tc>
        <w:tc>
          <w:tcPr>
            <w:tcW w:w="0" w:type="auto"/>
            <w:tcBorders>
              <w:top w:val="nil"/>
              <w:left w:val="nil"/>
              <w:bottom w:val="single" w:sz="4" w:space="0" w:color="auto"/>
              <w:right w:val="single" w:sz="4" w:space="0" w:color="auto"/>
            </w:tcBorders>
            <w:shd w:val="clear" w:color="auto" w:fill="auto"/>
            <w:noWrap/>
            <w:vAlign w:val="bottom"/>
            <w:hideMark/>
          </w:tcPr>
          <w:p w14:paraId="38A3D011" w14:textId="4A151788" w:rsidR="00E041BF" w:rsidRPr="00E041BF" w:rsidRDefault="00E041BF" w:rsidP="00E041BF">
            <w:pPr>
              <w:jc w:val="right"/>
              <w:rPr>
                <w:rFonts w:ascii="Aptos Narrow" w:eastAsia="Times New Roman" w:hAnsi="Aptos Narrow" w:cs="Times New Roman"/>
                <w:color w:val="000000"/>
                <w:kern w:val="0"/>
                <w:sz w:val="16"/>
                <w:szCs w:val="16"/>
                <w14:ligatures w14:val="none"/>
              </w:rPr>
            </w:pPr>
            <w:r w:rsidRPr="00E041BF">
              <w:rPr>
                <w:rFonts w:ascii="Aptos Narrow" w:eastAsia="Times New Roman" w:hAnsi="Aptos Narrow" w:cs="Times New Roman"/>
                <w:color w:val="000000"/>
                <w:kern w:val="0"/>
                <w:sz w:val="16"/>
                <w:szCs w:val="16"/>
                <w14:ligatures w14:val="none"/>
              </w:rPr>
              <w:t>570</w:t>
            </w:r>
            <w:r w:rsidR="00952277" w:rsidRPr="00952277">
              <w:rPr>
                <w:rFonts w:ascii="Aptos Narrow" w:eastAsia="Times New Roman" w:hAnsi="Aptos Narrow" w:cs="Times New Roman"/>
                <w:color w:val="000000"/>
                <w:kern w:val="0"/>
                <w:sz w:val="16"/>
                <w:szCs w:val="16"/>
                <w14:ligatures w14:val="none"/>
              </w:rPr>
              <w:t>.0</w:t>
            </w:r>
          </w:p>
        </w:tc>
        <w:tc>
          <w:tcPr>
            <w:tcW w:w="0" w:type="auto"/>
            <w:tcBorders>
              <w:top w:val="nil"/>
              <w:left w:val="nil"/>
              <w:bottom w:val="single" w:sz="4" w:space="0" w:color="auto"/>
              <w:right w:val="single" w:sz="4" w:space="0" w:color="auto"/>
            </w:tcBorders>
            <w:shd w:val="clear" w:color="auto" w:fill="auto"/>
            <w:noWrap/>
            <w:vAlign w:val="bottom"/>
            <w:hideMark/>
          </w:tcPr>
          <w:p w14:paraId="7F71DCE9" w14:textId="4F8D50F0" w:rsidR="00E041BF" w:rsidRPr="00E041BF" w:rsidRDefault="00E041BF" w:rsidP="00E041BF">
            <w:pPr>
              <w:jc w:val="right"/>
              <w:rPr>
                <w:rFonts w:ascii="Aptos Narrow" w:eastAsia="Times New Roman" w:hAnsi="Aptos Narrow" w:cs="Times New Roman"/>
                <w:color w:val="000000"/>
                <w:kern w:val="0"/>
                <w:sz w:val="16"/>
                <w:szCs w:val="16"/>
                <w14:ligatures w14:val="none"/>
              </w:rPr>
            </w:pPr>
            <w:r w:rsidRPr="00E041BF">
              <w:rPr>
                <w:rFonts w:ascii="Aptos Narrow" w:eastAsia="Times New Roman" w:hAnsi="Aptos Narrow" w:cs="Times New Roman"/>
                <w:color w:val="000000"/>
                <w:kern w:val="0"/>
                <w:sz w:val="16"/>
                <w:szCs w:val="16"/>
                <w14:ligatures w14:val="none"/>
              </w:rPr>
              <w:t>500.</w:t>
            </w:r>
            <w:r w:rsidR="00952277" w:rsidRPr="00952277">
              <w:rPr>
                <w:rFonts w:ascii="Aptos Narrow" w:eastAsia="Times New Roman" w:hAnsi="Aptos Narrow" w:cs="Times New Roman"/>
                <w:color w:val="000000"/>
                <w:kern w:val="0"/>
                <w:sz w:val="16"/>
                <w:szCs w:val="16"/>
                <w14:ligatures w14:val="none"/>
              </w:rPr>
              <w:t>0</w:t>
            </w:r>
          </w:p>
        </w:tc>
        <w:tc>
          <w:tcPr>
            <w:tcW w:w="0" w:type="auto"/>
            <w:tcBorders>
              <w:top w:val="nil"/>
              <w:left w:val="nil"/>
              <w:bottom w:val="single" w:sz="4" w:space="0" w:color="auto"/>
              <w:right w:val="single" w:sz="4" w:space="0" w:color="auto"/>
            </w:tcBorders>
            <w:shd w:val="clear" w:color="auto" w:fill="auto"/>
            <w:noWrap/>
            <w:vAlign w:val="bottom"/>
            <w:hideMark/>
          </w:tcPr>
          <w:p w14:paraId="4E34D473" w14:textId="12448666" w:rsidR="00E041BF" w:rsidRPr="00E041BF" w:rsidRDefault="00E041BF" w:rsidP="00E041BF">
            <w:pPr>
              <w:jc w:val="right"/>
              <w:rPr>
                <w:rFonts w:ascii="Aptos Narrow" w:eastAsia="Times New Roman" w:hAnsi="Aptos Narrow" w:cs="Times New Roman"/>
                <w:color w:val="000000"/>
                <w:kern w:val="0"/>
                <w:sz w:val="16"/>
                <w:szCs w:val="16"/>
                <w14:ligatures w14:val="none"/>
              </w:rPr>
            </w:pPr>
            <w:r w:rsidRPr="00E041BF">
              <w:rPr>
                <w:rFonts w:ascii="Aptos Narrow" w:eastAsia="Times New Roman" w:hAnsi="Aptos Narrow" w:cs="Times New Roman"/>
                <w:color w:val="000000"/>
                <w:kern w:val="0"/>
                <w:sz w:val="16"/>
                <w:szCs w:val="16"/>
                <w14:ligatures w14:val="none"/>
              </w:rPr>
              <w:t>69.9</w:t>
            </w:r>
          </w:p>
        </w:tc>
        <w:tc>
          <w:tcPr>
            <w:tcW w:w="0" w:type="auto"/>
            <w:tcBorders>
              <w:top w:val="nil"/>
              <w:left w:val="nil"/>
              <w:bottom w:val="single" w:sz="4" w:space="0" w:color="auto"/>
              <w:right w:val="single" w:sz="4" w:space="0" w:color="auto"/>
            </w:tcBorders>
            <w:shd w:val="clear" w:color="auto" w:fill="auto"/>
            <w:noWrap/>
            <w:vAlign w:val="bottom"/>
            <w:hideMark/>
          </w:tcPr>
          <w:p w14:paraId="5BC718B7" w14:textId="77777777" w:rsidR="00E041BF" w:rsidRPr="00E041BF" w:rsidRDefault="00E041BF" w:rsidP="00E041BF">
            <w:pPr>
              <w:jc w:val="right"/>
              <w:rPr>
                <w:rFonts w:ascii="Aptos Narrow" w:eastAsia="Times New Roman" w:hAnsi="Aptos Narrow" w:cs="Times New Roman"/>
                <w:color w:val="000000"/>
                <w:kern w:val="0"/>
                <w:sz w:val="16"/>
                <w:szCs w:val="16"/>
                <w14:ligatures w14:val="none"/>
              </w:rPr>
            </w:pPr>
            <w:r w:rsidRPr="00E041BF">
              <w:rPr>
                <w:rFonts w:ascii="Aptos Narrow" w:eastAsia="Times New Roman" w:hAnsi="Aptos Narrow" w:cs="Times New Roman"/>
                <w:color w:val="000000"/>
                <w:kern w:val="0"/>
                <w:sz w:val="16"/>
                <w:szCs w:val="16"/>
                <w14:ligatures w14:val="none"/>
              </w:rPr>
              <w:t>0</w:t>
            </w:r>
          </w:p>
        </w:tc>
        <w:tc>
          <w:tcPr>
            <w:tcW w:w="0" w:type="auto"/>
            <w:tcBorders>
              <w:top w:val="nil"/>
              <w:left w:val="nil"/>
              <w:bottom w:val="single" w:sz="4" w:space="0" w:color="auto"/>
              <w:right w:val="single" w:sz="4" w:space="0" w:color="auto"/>
            </w:tcBorders>
            <w:shd w:val="clear" w:color="auto" w:fill="auto"/>
            <w:noWrap/>
            <w:vAlign w:val="bottom"/>
            <w:hideMark/>
          </w:tcPr>
          <w:p w14:paraId="000C15A0" w14:textId="77777777" w:rsidR="00E041BF" w:rsidRPr="00E041BF" w:rsidRDefault="00E041BF" w:rsidP="00E041BF">
            <w:pPr>
              <w:jc w:val="right"/>
              <w:rPr>
                <w:rFonts w:ascii="Aptos Narrow" w:eastAsia="Times New Roman" w:hAnsi="Aptos Narrow" w:cs="Times New Roman"/>
                <w:color w:val="000000"/>
                <w:kern w:val="0"/>
                <w:sz w:val="16"/>
                <w:szCs w:val="16"/>
                <w14:ligatures w14:val="none"/>
              </w:rPr>
            </w:pPr>
            <w:r w:rsidRPr="00E041BF">
              <w:rPr>
                <w:rFonts w:ascii="Aptos Narrow" w:eastAsia="Times New Roman" w:hAnsi="Aptos Narrow" w:cs="Times New Roman"/>
                <w:color w:val="000000"/>
                <w:kern w:val="0"/>
                <w:sz w:val="16"/>
                <w:szCs w:val="16"/>
                <w14:ligatures w14:val="none"/>
              </w:rPr>
              <w:t>0%</w:t>
            </w:r>
          </w:p>
        </w:tc>
        <w:tc>
          <w:tcPr>
            <w:tcW w:w="0" w:type="auto"/>
            <w:tcBorders>
              <w:top w:val="nil"/>
              <w:left w:val="nil"/>
              <w:bottom w:val="single" w:sz="4" w:space="0" w:color="auto"/>
              <w:right w:val="single" w:sz="4" w:space="0" w:color="auto"/>
            </w:tcBorders>
            <w:shd w:val="clear" w:color="auto" w:fill="auto"/>
            <w:noWrap/>
            <w:vAlign w:val="bottom"/>
            <w:hideMark/>
          </w:tcPr>
          <w:p w14:paraId="6AA6593D" w14:textId="77777777" w:rsidR="00E041BF" w:rsidRPr="00E041BF" w:rsidRDefault="00E041BF" w:rsidP="00E041BF">
            <w:pPr>
              <w:jc w:val="right"/>
              <w:rPr>
                <w:rFonts w:ascii="Aptos Narrow" w:eastAsia="Times New Roman" w:hAnsi="Aptos Narrow" w:cs="Times New Roman"/>
                <w:color w:val="000000"/>
                <w:kern w:val="0"/>
                <w:sz w:val="16"/>
                <w:szCs w:val="16"/>
                <w14:ligatures w14:val="none"/>
              </w:rPr>
            </w:pPr>
            <w:r w:rsidRPr="00E041BF">
              <w:rPr>
                <w:rFonts w:ascii="Aptos Narrow" w:eastAsia="Times New Roman" w:hAnsi="Aptos Narrow" w:cs="Times New Roman"/>
                <w:color w:val="000000"/>
                <w:kern w:val="0"/>
                <w:sz w:val="16"/>
                <w:szCs w:val="16"/>
                <w14:ligatures w14:val="none"/>
              </w:rPr>
              <w:t>0</w:t>
            </w:r>
          </w:p>
        </w:tc>
        <w:tc>
          <w:tcPr>
            <w:tcW w:w="0" w:type="auto"/>
            <w:tcBorders>
              <w:top w:val="nil"/>
              <w:left w:val="nil"/>
              <w:bottom w:val="single" w:sz="4" w:space="0" w:color="auto"/>
              <w:right w:val="single" w:sz="4" w:space="0" w:color="auto"/>
            </w:tcBorders>
            <w:shd w:val="clear" w:color="auto" w:fill="auto"/>
            <w:noWrap/>
            <w:vAlign w:val="bottom"/>
            <w:hideMark/>
          </w:tcPr>
          <w:p w14:paraId="0ABA6942" w14:textId="77777777" w:rsidR="00E041BF" w:rsidRPr="00E041BF" w:rsidRDefault="00E041BF" w:rsidP="00E041BF">
            <w:pPr>
              <w:jc w:val="right"/>
              <w:rPr>
                <w:rFonts w:ascii="Aptos Narrow" w:eastAsia="Times New Roman" w:hAnsi="Aptos Narrow" w:cs="Times New Roman"/>
                <w:color w:val="000000"/>
                <w:kern w:val="0"/>
                <w:sz w:val="16"/>
                <w:szCs w:val="16"/>
                <w14:ligatures w14:val="none"/>
              </w:rPr>
            </w:pPr>
            <w:r w:rsidRPr="00E041BF">
              <w:rPr>
                <w:rFonts w:ascii="Aptos Narrow" w:eastAsia="Times New Roman" w:hAnsi="Aptos Narrow" w:cs="Times New Roman"/>
                <w:color w:val="000000"/>
                <w:kern w:val="0"/>
                <w:sz w:val="16"/>
                <w:szCs w:val="16"/>
                <w14:ligatures w14:val="none"/>
              </w:rPr>
              <w:t>0</w:t>
            </w:r>
          </w:p>
        </w:tc>
        <w:tc>
          <w:tcPr>
            <w:tcW w:w="0" w:type="auto"/>
            <w:tcBorders>
              <w:top w:val="nil"/>
              <w:left w:val="nil"/>
              <w:bottom w:val="single" w:sz="4" w:space="0" w:color="auto"/>
              <w:right w:val="single" w:sz="4" w:space="0" w:color="auto"/>
            </w:tcBorders>
            <w:shd w:val="clear" w:color="auto" w:fill="auto"/>
            <w:noWrap/>
            <w:vAlign w:val="bottom"/>
            <w:hideMark/>
          </w:tcPr>
          <w:p w14:paraId="2C64BFE7" w14:textId="77777777" w:rsidR="00E041BF" w:rsidRPr="00E041BF" w:rsidRDefault="00E041BF" w:rsidP="00E041BF">
            <w:pPr>
              <w:jc w:val="right"/>
              <w:rPr>
                <w:rFonts w:ascii="Aptos Narrow" w:eastAsia="Times New Roman" w:hAnsi="Aptos Narrow" w:cs="Times New Roman"/>
                <w:color w:val="000000"/>
                <w:kern w:val="0"/>
                <w:sz w:val="16"/>
                <w:szCs w:val="16"/>
                <w14:ligatures w14:val="none"/>
              </w:rPr>
            </w:pPr>
            <w:r w:rsidRPr="00E041BF">
              <w:rPr>
                <w:rFonts w:ascii="Aptos Narrow" w:eastAsia="Times New Roman" w:hAnsi="Aptos Narrow" w:cs="Times New Roman"/>
                <w:color w:val="000000"/>
                <w:kern w:val="0"/>
                <w:sz w:val="16"/>
                <w:szCs w:val="16"/>
                <w14:ligatures w14:val="none"/>
              </w:rPr>
              <w:t>0</w:t>
            </w:r>
          </w:p>
        </w:tc>
      </w:tr>
      <w:tr w:rsidR="00952277" w:rsidRPr="00952277" w14:paraId="7B2A2250" w14:textId="77777777" w:rsidTr="00952277">
        <w:trPr>
          <w:trHeight w:val="320"/>
        </w:trPr>
        <w:tc>
          <w:tcPr>
            <w:tcW w:w="562" w:type="dxa"/>
            <w:tcBorders>
              <w:top w:val="nil"/>
              <w:left w:val="single" w:sz="4" w:space="0" w:color="auto"/>
              <w:bottom w:val="single" w:sz="4" w:space="0" w:color="auto"/>
              <w:right w:val="single" w:sz="4" w:space="0" w:color="auto"/>
            </w:tcBorders>
            <w:shd w:val="clear" w:color="auto" w:fill="auto"/>
            <w:noWrap/>
            <w:vAlign w:val="bottom"/>
            <w:hideMark/>
          </w:tcPr>
          <w:p w14:paraId="3F412EEC" w14:textId="77777777" w:rsidR="00E041BF" w:rsidRPr="00E041BF" w:rsidRDefault="00E041BF" w:rsidP="00E041BF">
            <w:pPr>
              <w:jc w:val="right"/>
              <w:rPr>
                <w:rFonts w:ascii="Aptos Narrow" w:eastAsia="Times New Roman" w:hAnsi="Aptos Narrow" w:cs="Times New Roman"/>
                <w:color w:val="000000"/>
                <w:kern w:val="0"/>
                <w:sz w:val="16"/>
                <w:szCs w:val="16"/>
                <w14:ligatures w14:val="none"/>
              </w:rPr>
            </w:pPr>
            <w:r w:rsidRPr="00E041BF">
              <w:rPr>
                <w:rFonts w:ascii="Aptos Narrow" w:eastAsia="Times New Roman" w:hAnsi="Aptos Narrow" w:cs="Times New Roman"/>
                <w:color w:val="000000"/>
                <w:kern w:val="0"/>
                <w:sz w:val="16"/>
                <w:szCs w:val="16"/>
                <w14:ligatures w14:val="none"/>
              </w:rPr>
              <w:t>2</w:t>
            </w:r>
          </w:p>
        </w:tc>
        <w:tc>
          <w:tcPr>
            <w:tcW w:w="867" w:type="dxa"/>
            <w:tcBorders>
              <w:top w:val="nil"/>
              <w:left w:val="nil"/>
              <w:bottom w:val="single" w:sz="4" w:space="0" w:color="auto"/>
              <w:right w:val="single" w:sz="4" w:space="0" w:color="auto"/>
            </w:tcBorders>
            <w:shd w:val="clear" w:color="auto" w:fill="auto"/>
            <w:noWrap/>
            <w:vAlign w:val="bottom"/>
            <w:hideMark/>
          </w:tcPr>
          <w:p w14:paraId="42B1F331" w14:textId="77777777" w:rsidR="00E041BF" w:rsidRPr="00E041BF" w:rsidRDefault="00E041BF" w:rsidP="00E041BF">
            <w:pPr>
              <w:rPr>
                <w:rFonts w:ascii="Aptos Narrow" w:eastAsia="Times New Roman" w:hAnsi="Aptos Narrow" w:cs="Times New Roman"/>
                <w:color w:val="000000"/>
                <w:kern w:val="0"/>
                <w:sz w:val="16"/>
                <w:szCs w:val="16"/>
                <w14:ligatures w14:val="none"/>
              </w:rPr>
            </w:pPr>
            <w:r w:rsidRPr="00E041BF">
              <w:rPr>
                <w:rFonts w:ascii="Aptos Narrow" w:eastAsia="Times New Roman" w:hAnsi="Aptos Narrow" w:cs="Times New Roman"/>
                <w:color w:val="000000"/>
                <w:kern w:val="0"/>
                <w:sz w:val="16"/>
                <w:szCs w:val="16"/>
                <w14:ligatures w14:val="none"/>
              </w:rPr>
              <w:t>Regular</w:t>
            </w:r>
          </w:p>
        </w:tc>
        <w:tc>
          <w:tcPr>
            <w:tcW w:w="0" w:type="auto"/>
            <w:tcBorders>
              <w:top w:val="nil"/>
              <w:left w:val="nil"/>
              <w:bottom w:val="single" w:sz="4" w:space="0" w:color="auto"/>
              <w:right w:val="single" w:sz="4" w:space="0" w:color="auto"/>
            </w:tcBorders>
            <w:shd w:val="clear" w:color="auto" w:fill="auto"/>
            <w:noWrap/>
            <w:vAlign w:val="bottom"/>
            <w:hideMark/>
          </w:tcPr>
          <w:p w14:paraId="3FCB8860" w14:textId="77777777" w:rsidR="00E041BF" w:rsidRPr="00E041BF" w:rsidRDefault="00E041BF" w:rsidP="00E041BF">
            <w:pPr>
              <w:jc w:val="right"/>
              <w:rPr>
                <w:rFonts w:ascii="Aptos Narrow" w:eastAsia="Times New Roman" w:hAnsi="Aptos Narrow" w:cs="Times New Roman"/>
                <w:color w:val="000000"/>
                <w:kern w:val="0"/>
                <w:sz w:val="16"/>
                <w:szCs w:val="16"/>
                <w14:ligatures w14:val="none"/>
              </w:rPr>
            </w:pPr>
            <w:r w:rsidRPr="00E041BF">
              <w:rPr>
                <w:rFonts w:ascii="Aptos Narrow" w:eastAsia="Times New Roman" w:hAnsi="Aptos Narrow" w:cs="Times New Roman"/>
                <w:color w:val="000000"/>
                <w:kern w:val="0"/>
                <w:sz w:val="16"/>
                <w:szCs w:val="16"/>
                <w14:ligatures w14:val="none"/>
              </w:rPr>
              <w:t>6.45</w:t>
            </w:r>
          </w:p>
        </w:tc>
        <w:tc>
          <w:tcPr>
            <w:tcW w:w="0" w:type="auto"/>
            <w:tcBorders>
              <w:top w:val="nil"/>
              <w:left w:val="nil"/>
              <w:bottom w:val="single" w:sz="4" w:space="0" w:color="auto"/>
              <w:right w:val="single" w:sz="4" w:space="0" w:color="auto"/>
            </w:tcBorders>
            <w:shd w:val="clear" w:color="auto" w:fill="auto"/>
            <w:noWrap/>
            <w:vAlign w:val="bottom"/>
            <w:hideMark/>
          </w:tcPr>
          <w:p w14:paraId="7E3BA217" w14:textId="77777777" w:rsidR="00E041BF" w:rsidRPr="00E041BF" w:rsidRDefault="00E041BF" w:rsidP="00E041BF">
            <w:pPr>
              <w:jc w:val="right"/>
              <w:rPr>
                <w:rFonts w:ascii="Aptos Narrow" w:eastAsia="Times New Roman" w:hAnsi="Aptos Narrow" w:cs="Times New Roman"/>
                <w:color w:val="000000"/>
                <w:kern w:val="0"/>
                <w:sz w:val="16"/>
                <w:szCs w:val="16"/>
                <w14:ligatures w14:val="none"/>
              </w:rPr>
            </w:pPr>
            <w:r w:rsidRPr="00E041BF">
              <w:rPr>
                <w:rFonts w:ascii="Aptos Narrow" w:eastAsia="Times New Roman" w:hAnsi="Aptos Narrow" w:cs="Times New Roman"/>
                <w:color w:val="000000"/>
                <w:kern w:val="0"/>
                <w:sz w:val="16"/>
                <w:szCs w:val="16"/>
                <w14:ligatures w14:val="none"/>
              </w:rPr>
              <w:t>30%</w:t>
            </w:r>
          </w:p>
        </w:tc>
        <w:tc>
          <w:tcPr>
            <w:tcW w:w="0" w:type="auto"/>
            <w:tcBorders>
              <w:top w:val="nil"/>
              <w:left w:val="nil"/>
              <w:bottom w:val="single" w:sz="4" w:space="0" w:color="auto"/>
              <w:right w:val="single" w:sz="4" w:space="0" w:color="auto"/>
            </w:tcBorders>
            <w:shd w:val="clear" w:color="auto" w:fill="auto"/>
            <w:noWrap/>
            <w:vAlign w:val="bottom"/>
            <w:hideMark/>
          </w:tcPr>
          <w:p w14:paraId="50C636AE" w14:textId="2E8EB7A0" w:rsidR="00E041BF" w:rsidRPr="00E041BF" w:rsidRDefault="00E041BF" w:rsidP="00E041BF">
            <w:pPr>
              <w:jc w:val="right"/>
              <w:rPr>
                <w:rFonts w:ascii="Aptos Narrow" w:eastAsia="Times New Roman" w:hAnsi="Aptos Narrow" w:cs="Times New Roman"/>
                <w:color w:val="000000"/>
                <w:kern w:val="0"/>
                <w:sz w:val="16"/>
                <w:szCs w:val="16"/>
                <w14:ligatures w14:val="none"/>
              </w:rPr>
            </w:pPr>
            <w:r w:rsidRPr="00E041BF">
              <w:rPr>
                <w:rFonts w:ascii="Aptos Narrow" w:eastAsia="Times New Roman" w:hAnsi="Aptos Narrow" w:cs="Times New Roman"/>
                <w:color w:val="000000"/>
                <w:kern w:val="0"/>
                <w:sz w:val="16"/>
                <w:szCs w:val="16"/>
                <w14:ligatures w14:val="none"/>
              </w:rPr>
              <w:t>551.4</w:t>
            </w:r>
          </w:p>
        </w:tc>
        <w:tc>
          <w:tcPr>
            <w:tcW w:w="0" w:type="auto"/>
            <w:tcBorders>
              <w:top w:val="nil"/>
              <w:left w:val="nil"/>
              <w:bottom w:val="single" w:sz="4" w:space="0" w:color="auto"/>
              <w:right w:val="single" w:sz="4" w:space="0" w:color="auto"/>
            </w:tcBorders>
            <w:shd w:val="clear" w:color="auto" w:fill="auto"/>
            <w:noWrap/>
            <w:vAlign w:val="bottom"/>
            <w:hideMark/>
          </w:tcPr>
          <w:p w14:paraId="5F2C8175" w14:textId="65F7C8C5" w:rsidR="00E041BF" w:rsidRPr="00E041BF" w:rsidRDefault="00E041BF" w:rsidP="00E041BF">
            <w:pPr>
              <w:jc w:val="right"/>
              <w:rPr>
                <w:rFonts w:ascii="Aptos Narrow" w:eastAsia="Times New Roman" w:hAnsi="Aptos Narrow" w:cs="Times New Roman"/>
                <w:color w:val="000000"/>
                <w:kern w:val="0"/>
                <w:sz w:val="16"/>
                <w:szCs w:val="16"/>
                <w14:ligatures w14:val="none"/>
              </w:rPr>
            </w:pPr>
            <w:r w:rsidRPr="00E041BF">
              <w:rPr>
                <w:rFonts w:ascii="Aptos Narrow" w:eastAsia="Times New Roman" w:hAnsi="Aptos Narrow" w:cs="Times New Roman"/>
                <w:color w:val="000000"/>
                <w:kern w:val="0"/>
                <w:sz w:val="16"/>
                <w:szCs w:val="16"/>
                <w14:ligatures w14:val="none"/>
              </w:rPr>
              <w:t>450.0</w:t>
            </w:r>
          </w:p>
        </w:tc>
        <w:tc>
          <w:tcPr>
            <w:tcW w:w="0" w:type="auto"/>
            <w:tcBorders>
              <w:top w:val="nil"/>
              <w:left w:val="nil"/>
              <w:bottom w:val="single" w:sz="4" w:space="0" w:color="auto"/>
              <w:right w:val="single" w:sz="4" w:space="0" w:color="auto"/>
            </w:tcBorders>
            <w:shd w:val="clear" w:color="auto" w:fill="auto"/>
            <w:noWrap/>
            <w:vAlign w:val="bottom"/>
            <w:hideMark/>
          </w:tcPr>
          <w:p w14:paraId="496F53F3" w14:textId="24967314" w:rsidR="00E041BF" w:rsidRPr="00E041BF" w:rsidRDefault="00E041BF" w:rsidP="00E041BF">
            <w:pPr>
              <w:jc w:val="right"/>
              <w:rPr>
                <w:rFonts w:ascii="Aptos Narrow" w:eastAsia="Times New Roman" w:hAnsi="Aptos Narrow" w:cs="Times New Roman"/>
                <w:color w:val="000000"/>
                <w:kern w:val="0"/>
                <w:sz w:val="16"/>
                <w:szCs w:val="16"/>
                <w14:ligatures w14:val="none"/>
              </w:rPr>
            </w:pPr>
            <w:r w:rsidRPr="00E041BF">
              <w:rPr>
                <w:rFonts w:ascii="Aptos Narrow" w:eastAsia="Times New Roman" w:hAnsi="Aptos Narrow" w:cs="Times New Roman"/>
                <w:color w:val="000000"/>
                <w:kern w:val="0"/>
                <w:sz w:val="16"/>
                <w:szCs w:val="16"/>
                <w14:ligatures w14:val="none"/>
              </w:rPr>
              <w:t>101.4</w:t>
            </w:r>
          </w:p>
        </w:tc>
        <w:tc>
          <w:tcPr>
            <w:tcW w:w="0" w:type="auto"/>
            <w:tcBorders>
              <w:top w:val="nil"/>
              <w:left w:val="nil"/>
              <w:bottom w:val="single" w:sz="4" w:space="0" w:color="auto"/>
              <w:right w:val="single" w:sz="4" w:space="0" w:color="auto"/>
            </w:tcBorders>
            <w:shd w:val="clear" w:color="auto" w:fill="auto"/>
            <w:noWrap/>
            <w:vAlign w:val="bottom"/>
            <w:hideMark/>
          </w:tcPr>
          <w:p w14:paraId="4EF46113" w14:textId="77777777" w:rsidR="00E041BF" w:rsidRPr="00E041BF" w:rsidRDefault="00E041BF" w:rsidP="00E041BF">
            <w:pPr>
              <w:jc w:val="right"/>
              <w:rPr>
                <w:rFonts w:ascii="Aptos Narrow" w:eastAsia="Times New Roman" w:hAnsi="Aptos Narrow" w:cs="Times New Roman"/>
                <w:color w:val="000000"/>
                <w:kern w:val="0"/>
                <w:sz w:val="16"/>
                <w:szCs w:val="16"/>
                <w14:ligatures w14:val="none"/>
              </w:rPr>
            </w:pPr>
            <w:r w:rsidRPr="00E041BF">
              <w:rPr>
                <w:rFonts w:ascii="Aptos Narrow" w:eastAsia="Times New Roman" w:hAnsi="Aptos Narrow" w:cs="Times New Roman"/>
                <w:color w:val="000000"/>
                <w:kern w:val="0"/>
                <w:sz w:val="16"/>
                <w:szCs w:val="16"/>
                <w14:ligatures w14:val="none"/>
              </w:rPr>
              <w:t>6.45</w:t>
            </w:r>
          </w:p>
        </w:tc>
        <w:tc>
          <w:tcPr>
            <w:tcW w:w="0" w:type="auto"/>
            <w:tcBorders>
              <w:top w:val="nil"/>
              <w:left w:val="nil"/>
              <w:bottom w:val="single" w:sz="4" w:space="0" w:color="auto"/>
              <w:right w:val="single" w:sz="4" w:space="0" w:color="auto"/>
            </w:tcBorders>
            <w:shd w:val="clear" w:color="auto" w:fill="auto"/>
            <w:noWrap/>
            <w:vAlign w:val="bottom"/>
            <w:hideMark/>
          </w:tcPr>
          <w:p w14:paraId="103D00E7" w14:textId="77777777" w:rsidR="00E041BF" w:rsidRPr="00E041BF" w:rsidRDefault="00E041BF" w:rsidP="00E041BF">
            <w:pPr>
              <w:jc w:val="right"/>
              <w:rPr>
                <w:rFonts w:ascii="Aptos Narrow" w:eastAsia="Times New Roman" w:hAnsi="Aptos Narrow" w:cs="Times New Roman"/>
                <w:color w:val="000000"/>
                <w:kern w:val="0"/>
                <w:sz w:val="16"/>
                <w:szCs w:val="16"/>
                <w14:ligatures w14:val="none"/>
              </w:rPr>
            </w:pPr>
            <w:r w:rsidRPr="00E041BF">
              <w:rPr>
                <w:rFonts w:ascii="Aptos Narrow" w:eastAsia="Times New Roman" w:hAnsi="Aptos Narrow" w:cs="Times New Roman"/>
                <w:color w:val="000000"/>
                <w:kern w:val="0"/>
                <w:sz w:val="16"/>
                <w:szCs w:val="16"/>
                <w14:ligatures w14:val="none"/>
              </w:rPr>
              <w:t>40%</w:t>
            </w:r>
          </w:p>
        </w:tc>
        <w:tc>
          <w:tcPr>
            <w:tcW w:w="0" w:type="auto"/>
            <w:tcBorders>
              <w:top w:val="nil"/>
              <w:left w:val="nil"/>
              <w:bottom w:val="single" w:sz="4" w:space="0" w:color="auto"/>
              <w:right w:val="single" w:sz="4" w:space="0" w:color="auto"/>
            </w:tcBorders>
            <w:shd w:val="clear" w:color="auto" w:fill="auto"/>
            <w:noWrap/>
            <w:vAlign w:val="bottom"/>
            <w:hideMark/>
          </w:tcPr>
          <w:p w14:paraId="0F586015" w14:textId="12DACA16" w:rsidR="00E041BF" w:rsidRPr="00E041BF" w:rsidRDefault="00E041BF" w:rsidP="00E041BF">
            <w:pPr>
              <w:jc w:val="right"/>
              <w:rPr>
                <w:rFonts w:ascii="Aptos Narrow" w:eastAsia="Times New Roman" w:hAnsi="Aptos Narrow" w:cs="Times New Roman"/>
                <w:color w:val="000000"/>
                <w:kern w:val="0"/>
                <w:sz w:val="16"/>
                <w:szCs w:val="16"/>
                <w14:ligatures w14:val="none"/>
              </w:rPr>
            </w:pPr>
            <w:r w:rsidRPr="00E041BF">
              <w:rPr>
                <w:rFonts w:ascii="Aptos Narrow" w:eastAsia="Times New Roman" w:hAnsi="Aptos Narrow" w:cs="Times New Roman"/>
                <w:color w:val="000000"/>
                <w:kern w:val="0"/>
                <w:sz w:val="16"/>
                <w:szCs w:val="16"/>
                <w14:ligatures w14:val="none"/>
              </w:rPr>
              <w:t>1102.9</w:t>
            </w:r>
          </w:p>
        </w:tc>
        <w:tc>
          <w:tcPr>
            <w:tcW w:w="0" w:type="auto"/>
            <w:tcBorders>
              <w:top w:val="nil"/>
              <w:left w:val="nil"/>
              <w:bottom w:val="single" w:sz="4" w:space="0" w:color="auto"/>
              <w:right w:val="single" w:sz="4" w:space="0" w:color="auto"/>
            </w:tcBorders>
            <w:shd w:val="clear" w:color="auto" w:fill="auto"/>
            <w:noWrap/>
            <w:vAlign w:val="bottom"/>
            <w:hideMark/>
          </w:tcPr>
          <w:p w14:paraId="4C6AC804" w14:textId="77777777" w:rsidR="00E041BF" w:rsidRPr="00E041BF" w:rsidRDefault="00E041BF" w:rsidP="00E041BF">
            <w:pPr>
              <w:jc w:val="right"/>
              <w:rPr>
                <w:rFonts w:ascii="Aptos Narrow" w:eastAsia="Times New Roman" w:hAnsi="Aptos Narrow" w:cs="Times New Roman"/>
                <w:color w:val="000000"/>
                <w:kern w:val="0"/>
                <w:sz w:val="16"/>
                <w:szCs w:val="16"/>
                <w14:ligatures w14:val="none"/>
              </w:rPr>
            </w:pPr>
            <w:r w:rsidRPr="00E041BF">
              <w:rPr>
                <w:rFonts w:ascii="Aptos Narrow" w:eastAsia="Times New Roman" w:hAnsi="Aptos Narrow" w:cs="Times New Roman"/>
                <w:color w:val="000000"/>
                <w:kern w:val="0"/>
                <w:sz w:val="16"/>
                <w:szCs w:val="16"/>
                <w14:ligatures w14:val="none"/>
              </w:rPr>
              <w:t>900.0585</w:t>
            </w:r>
          </w:p>
        </w:tc>
        <w:tc>
          <w:tcPr>
            <w:tcW w:w="0" w:type="auto"/>
            <w:tcBorders>
              <w:top w:val="nil"/>
              <w:left w:val="nil"/>
              <w:bottom w:val="single" w:sz="4" w:space="0" w:color="auto"/>
              <w:right w:val="single" w:sz="4" w:space="0" w:color="auto"/>
            </w:tcBorders>
            <w:shd w:val="clear" w:color="auto" w:fill="auto"/>
            <w:noWrap/>
            <w:vAlign w:val="bottom"/>
            <w:hideMark/>
          </w:tcPr>
          <w:p w14:paraId="378818BF" w14:textId="295C717F" w:rsidR="00E041BF" w:rsidRPr="00E041BF" w:rsidRDefault="00E041BF" w:rsidP="00E041BF">
            <w:pPr>
              <w:jc w:val="right"/>
              <w:rPr>
                <w:rFonts w:ascii="Aptos Narrow" w:eastAsia="Times New Roman" w:hAnsi="Aptos Narrow" w:cs="Times New Roman"/>
                <w:color w:val="000000"/>
                <w:kern w:val="0"/>
                <w:sz w:val="16"/>
                <w:szCs w:val="16"/>
                <w14:ligatures w14:val="none"/>
              </w:rPr>
            </w:pPr>
            <w:r w:rsidRPr="00E041BF">
              <w:rPr>
                <w:rFonts w:ascii="Aptos Narrow" w:eastAsia="Times New Roman" w:hAnsi="Aptos Narrow" w:cs="Times New Roman"/>
                <w:color w:val="000000"/>
                <w:kern w:val="0"/>
                <w:sz w:val="16"/>
                <w:szCs w:val="16"/>
                <w14:ligatures w14:val="none"/>
              </w:rPr>
              <w:t>202.8</w:t>
            </w:r>
          </w:p>
        </w:tc>
      </w:tr>
      <w:tr w:rsidR="00952277" w:rsidRPr="00952277" w14:paraId="7D0C14B8" w14:textId="77777777" w:rsidTr="00952277">
        <w:trPr>
          <w:trHeight w:val="320"/>
        </w:trPr>
        <w:tc>
          <w:tcPr>
            <w:tcW w:w="562" w:type="dxa"/>
            <w:tcBorders>
              <w:top w:val="nil"/>
              <w:left w:val="single" w:sz="4" w:space="0" w:color="auto"/>
              <w:bottom w:val="single" w:sz="4" w:space="0" w:color="auto"/>
              <w:right w:val="single" w:sz="4" w:space="0" w:color="auto"/>
            </w:tcBorders>
            <w:shd w:val="clear" w:color="auto" w:fill="auto"/>
            <w:noWrap/>
            <w:vAlign w:val="bottom"/>
            <w:hideMark/>
          </w:tcPr>
          <w:p w14:paraId="1A73497B" w14:textId="77777777" w:rsidR="00E041BF" w:rsidRPr="00E041BF" w:rsidRDefault="00E041BF" w:rsidP="00E041BF">
            <w:pPr>
              <w:jc w:val="right"/>
              <w:rPr>
                <w:rFonts w:ascii="Aptos Narrow" w:eastAsia="Times New Roman" w:hAnsi="Aptos Narrow" w:cs="Times New Roman"/>
                <w:color w:val="000000"/>
                <w:kern w:val="0"/>
                <w:sz w:val="16"/>
                <w:szCs w:val="16"/>
                <w14:ligatures w14:val="none"/>
              </w:rPr>
            </w:pPr>
            <w:r w:rsidRPr="00E041BF">
              <w:rPr>
                <w:rFonts w:ascii="Aptos Narrow" w:eastAsia="Times New Roman" w:hAnsi="Aptos Narrow" w:cs="Times New Roman"/>
                <w:color w:val="000000"/>
                <w:kern w:val="0"/>
                <w:sz w:val="16"/>
                <w:szCs w:val="16"/>
                <w14:ligatures w14:val="none"/>
              </w:rPr>
              <w:t>3</w:t>
            </w:r>
          </w:p>
        </w:tc>
        <w:tc>
          <w:tcPr>
            <w:tcW w:w="867" w:type="dxa"/>
            <w:tcBorders>
              <w:top w:val="nil"/>
              <w:left w:val="nil"/>
              <w:bottom w:val="single" w:sz="4" w:space="0" w:color="auto"/>
              <w:right w:val="single" w:sz="4" w:space="0" w:color="auto"/>
            </w:tcBorders>
            <w:shd w:val="clear" w:color="auto" w:fill="auto"/>
            <w:noWrap/>
            <w:vAlign w:val="bottom"/>
            <w:hideMark/>
          </w:tcPr>
          <w:p w14:paraId="53D6B53F" w14:textId="77777777" w:rsidR="00E041BF" w:rsidRPr="00E041BF" w:rsidRDefault="00E041BF" w:rsidP="00E041BF">
            <w:pPr>
              <w:rPr>
                <w:rFonts w:ascii="Aptos Narrow" w:eastAsia="Times New Roman" w:hAnsi="Aptos Narrow" w:cs="Times New Roman"/>
                <w:color w:val="000000"/>
                <w:kern w:val="0"/>
                <w:sz w:val="16"/>
                <w:szCs w:val="16"/>
                <w14:ligatures w14:val="none"/>
              </w:rPr>
            </w:pPr>
            <w:r w:rsidRPr="00E041BF">
              <w:rPr>
                <w:rFonts w:ascii="Aptos Narrow" w:eastAsia="Times New Roman" w:hAnsi="Aptos Narrow" w:cs="Times New Roman"/>
                <w:color w:val="000000"/>
                <w:kern w:val="0"/>
                <w:sz w:val="16"/>
                <w:szCs w:val="16"/>
                <w14:ligatures w14:val="none"/>
              </w:rPr>
              <w:t>Economical</w:t>
            </w:r>
          </w:p>
        </w:tc>
        <w:tc>
          <w:tcPr>
            <w:tcW w:w="0" w:type="auto"/>
            <w:tcBorders>
              <w:top w:val="nil"/>
              <w:left w:val="nil"/>
              <w:bottom w:val="single" w:sz="4" w:space="0" w:color="auto"/>
              <w:right w:val="single" w:sz="4" w:space="0" w:color="auto"/>
            </w:tcBorders>
            <w:shd w:val="clear" w:color="auto" w:fill="auto"/>
            <w:noWrap/>
            <w:vAlign w:val="bottom"/>
            <w:hideMark/>
          </w:tcPr>
          <w:p w14:paraId="6EF40940" w14:textId="77777777" w:rsidR="00E041BF" w:rsidRPr="00E041BF" w:rsidRDefault="00E041BF" w:rsidP="00E041BF">
            <w:pPr>
              <w:jc w:val="right"/>
              <w:rPr>
                <w:rFonts w:ascii="Aptos Narrow" w:eastAsia="Times New Roman" w:hAnsi="Aptos Narrow" w:cs="Times New Roman"/>
                <w:color w:val="000000"/>
                <w:kern w:val="0"/>
                <w:sz w:val="16"/>
                <w:szCs w:val="16"/>
                <w14:ligatures w14:val="none"/>
              </w:rPr>
            </w:pPr>
            <w:r w:rsidRPr="00E041BF">
              <w:rPr>
                <w:rFonts w:ascii="Aptos Narrow" w:eastAsia="Times New Roman" w:hAnsi="Aptos Narrow" w:cs="Times New Roman"/>
                <w:color w:val="000000"/>
                <w:kern w:val="0"/>
                <w:sz w:val="16"/>
                <w:szCs w:val="16"/>
                <w14:ligatures w14:val="none"/>
              </w:rPr>
              <w:t>4.25</w:t>
            </w:r>
          </w:p>
        </w:tc>
        <w:tc>
          <w:tcPr>
            <w:tcW w:w="0" w:type="auto"/>
            <w:tcBorders>
              <w:top w:val="nil"/>
              <w:left w:val="nil"/>
              <w:bottom w:val="single" w:sz="4" w:space="0" w:color="auto"/>
              <w:right w:val="single" w:sz="4" w:space="0" w:color="auto"/>
            </w:tcBorders>
            <w:shd w:val="clear" w:color="auto" w:fill="auto"/>
            <w:noWrap/>
            <w:vAlign w:val="bottom"/>
            <w:hideMark/>
          </w:tcPr>
          <w:p w14:paraId="2313D483" w14:textId="77777777" w:rsidR="00E041BF" w:rsidRPr="00E041BF" w:rsidRDefault="00E041BF" w:rsidP="00E041BF">
            <w:pPr>
              <w:jc w:val="right"/>
              <w:rPr>
                <w:rFonts w:ascii="Aptos Narrow" w:eastAsia="Times New Roman" w:hAnsi="Aptos Narrow" w:cs="Times New Roman"/>
                <w:color w:val="000000"/>
                <w:kern w:val="0"/>
                <w:sz w:val="16"/>
                <w:szCs w:val="16"/>
                <w14:ligatures w14:val="none"/>
              </w:rPr>
            </w:pPr>
            <w:r w:rsidRPr="00E041BF">
              <w:rPr>
                <w:rFonts w:ascii="Aptos Narrow" w:eastAsia="Times New Roman" w:hAnsi="Aptos Narrow" w:cs="Times New Roman"/>
                <w:color w:val="000000"/>
                <w:kern w:val="0"/>
                <w:sz w:val="16"/>
                <w:szCs w:val="16"/>
                <w14:ligatures w14:val="none"/>
              </w:rPr>
              <w:t>50%</w:t>
            </w:r>
          </w:p>
        </w:tc>
        <w:tc>
          <w:tcPr>
            <w:tcW w:w="0" w:type="auto"/>
            <w:tcBorders>
              <w:top w:val="nil"/>
              <w:left w:val="nil"/>
              <w:bottom w:val="single" w:sz="4" w:space="0" w:color="auto"/>
              <w:right w:val="single" w:sz="4" w:space="0" w:color="auto"/>
            </w:tcBorders>
            <w:shd w:val="clear" w:color="auto" w:fill="auto"/>
            <w:noWrap/>
            <w:vAlign w:val="bottom"/>
            <w:hideMark/>
          </w:tcPr>
          <w:p w14:paraId="4ACC6D98" w14:textId="62AB6FCC" w:rsidR="00E041BF" w:rsidRPr="00E041BF" w:rsidRDefault="00E041BF" w:rsidP="00E041BF">
            <w:pPr>
              <w:jc w:val="right"/>
              <w:rPr>
                <w:rFonts w:ascii="Aptos Narrow" w:eastAsia="Times New Roman" w:hAnsi="Aptos Narrow" w:cs="Times New Roman"/>
                <w:color w:val="000000"/>
                <w:kern w:val="0"/>
                <w:sz w:val="16"/>
                <w:szCs w:val="16"/>
                <w14:ligatures w14:val="none"/>
              </w:rPr>
            </w:pPr>
            <w:r w:rsidRPr="00E041BF">
              <w:rPr>
                <w:rFonts w:ascii="Aptos Narrow" w:eastAsia="Times New Roman" w:hAnsi="Aptos Narrow" w:cs="Times New Roman"/>
                <w:color w:val="000000"/>
                <w:kern w:val="0"/>
                <w:sz w:val="16"/>
                <w:szCs w:val="16"/>
                <w14:ligatures w14:val="none"/>
              </w:rPr>
              <w:t>605.6</w:t>
            </w:r>
          </w:p>
        </w:tc>
        <w:tc>
          <w:tcPr>
            <w:tcW w:w="0" w:type="auto"/>
            <w:tcBorders>
              <w:top w:val="nil"/>
              <w:left w:val="nil"/>
              <w:bottom w:val="single" w:sz="4" w:space="0" w:color="auto"/>
              <w:right w:val="single" w:sz="4" w:space="0" w:color="auto"/>
            </w:tcBorders>
            <w:shd w:val="clear" w:color="auto" w:fill="auto"/>
            <w:noWrap/>
            <w:vAlign w:val="bottom"/>
            <w:hideMark/>
          </w:tcPr>
          <w:p w14:paraId="1F954F6A" w14:textId="4FC2DBD1" w:rsidR="00E041BF" w:rsidRPr="00E041BF" w:rsidRDefault="00E041BF" w:rsidP="00E041BF">
            <w:pPr>
              <w:jc w:val="right"/>
              <w:rPr>
                <w:rFonts w:ascii="Aptos Narrow" w:eastAsia="Times New Roman" w:hAnsi="Aptos Narrow" w:cs="Times New Roman"/>
                <w:color w:val="000000"/>
                <w:kern w:val="0"/>
                <w:sz w:val="16"/>
                <w:szCs w:val="16"/>
                <w14:ligatures w14:val="none"/>
              </w:rPr>
            </w:pPr>
            <w:r w:rsidRPr="00E041BF">
              <w:rPr>
                <w:rFonts w:ascii="Aptos Narrow" w:eastAsia="Times New Roman" w:hAnsi="Aptos Narrow" w:cs="Times New Roman"/>
                <w:color w:val="000000"/>
                <w:kern w:val="0"/>
                <w:sz w:val="16"/>
                <w:szCs w:val="16"/>
                <w14:ligatures w14:val="none"/>
              </w:rPr>
              <w:t>529.</w:t>
            </w:r>
            <w:r w:rsidR="00952277" w:rsidRPr="00952277">
              <w:rPr>
                <w:rFonts w:ascii="Aptos Narrow" w:eastAsia="Times New Roman" w:hAnsi="Aptos Narrow" w:cs="Times New Roman"/>
                <w:color w:val="000000"/>
                <w:kern w:val="0"/>
                <w:sz w:val="16"/>
                <w:szCs w:val="16"/>
                <w14:ligatures w14:val="none"/>
              </w:rPr>
              <w:t>4</w:t>
            </w:r>
          </w:p>
        </w:tc>
        <w:tc>
          <w:tcPr>
            <w:tcW w:w="0" w:type="auto"/>
            <w:tcBorders>
              <w:top w:val="nil"/>
              <w:left w:val="nil"/>
              <w:bottom w:val="single" w:sz="4" w:space="0" w:color="auto"/>
              <w:right w:val="single" w:sz="4" w:space="0" w:color="auto"/>
            </w:tcBorders>
            <w:shd w:val="clear" w:color="auto" w:fill="auto"/>
            <w:noWrap/>
            <w:vAlign w:val="bottom"/>
            <w:hideMark/>
          </w:tcPr>
          <w:p w14:paraId="3E145E43" w14:textId="0F0F6E2F" w:rsidR="00E041BF" w:rsidRPr="00E041BF" w:rsidRDefault="00E041BF" w:rsidP="00E041BF">
            <w:pPr>
              <w:jc w:val="right"/>
              <w:rPr>
                <w:rFonts w:ascii="Aptos Narrow" w:eastAsia="Times New Roman" w:hAnsi="Aptos Narrow" w:cs="Times New Roman"/>
                <w:color w:val="000000"/>
                <w:kern w:val="0"/>
                <w:sz w:val="16"/>
                <w:szCs w:val="16"/>
                <w14:ligatures w14:val="none"/>
              </w:rPr>
            </w:pPr>
            <w:r w:rsidRPr="00E041BF">
              <w:rPr>
                <w:rFonts w:ascii="Aptos Narrow" w:eastAsia="Times New Roman" w:hAnsi="Aptos Narrow" w:cs="Times New Roman"/>
                <w:color w:val="000000"/>
                <w:kern w:val="0"/>
                <w:sz w:val="16"/>
                <w:szCs w:val="16"/>
                <w14:ligatures w14:val="none"/>
              </w:rPr>
              <w:t>76.2</w:t>
            </w:r>
          </w:p>
        </w:tc>
        <w:tc>
          <w:tcPr>
            <w:tcW w:w="0" w:type="auto"/>
            <w:tcBorders>
              <w:top w:val="nil"/>
              <w:left w:val="nil"/>
              <w:bottom w:val="single" w:sz="4" w:space="0" w:color="auto"/>
              <w:right w:val="single" w:sz="4" w:space="0" w:color="auto"/>
            </w:tcBorders>
            <w:shd w:val="clear" w:color="auto" w:fill="auto"/>
            <w:noWrap/>
            <w:vAlign w:val="bottom"/>
            <w:hideMark/>
          </w:tcPr>
          <w:p w14:paraId="2E71187E" w14:textId="77777777" w:rsidR="00E041BF" w:rsidRPr="00E041BF" w:rsidRDefault="00E041BF" w:rsidP="00E041BF">
            <w:pPr>
              <w:jc w:val="right"/>
              <w:rPr>
                <w:rFonts w:ascii="Aptos Narrow" w:eastAsia="Times New Roman" w:hAnsi="Aptos Narrow" w:cs="Times New Roman"/>
                <w:color w:val="000000"/>
                <w:kern w:val="0"/>
                <w:sz w:val="16"/>
                <w:szCs w:val="16"/>
                <w14:ligatures w14:val="none"/>
              </w:rPr>
            </w:pPr>
            <w:r w:rsidRPr="00E041BF">
              <w:rPr>
                <w:rFonts w:ascii="Aptos Narrow" w:eastAsia="Times New Roman" w:hAnsi="Aptos Narrow" w:cs="Times New Roman"/>
                <w:color w:val="000000"/>
                <w:kern w:val="0"/>
                <w:sz w:val="16"/>
                <w:szCs w:val="16"/>
                <w14:ligatures w14:val="none"/>
              </w:rPr>
              <w:t>5.45</w:t>
            </w:r>
          </w:p>
        </w:tc>
        <w:tc>
          <w:tcPr>
            <w:tcW w:w="0" w:type="auto"/>
            <w:tcBorders>
              <w:top w:val="nil"/>
              <w:left w:val="nil"/>
              <w:bottom w:val="single" w:sz="4" w:space="0" w:color="auto"/>
              <w:right w:val="single" w:sz="4" w:space="0" w:color="auto"/>
            </w:tcBorders>
            <w:shd w:val="clear" w:color="auto" w:fill="auto"/>
            <w:noWrap/>
            <w:vAlign w:val="bottom"/>
            <w:hideMark/>
          </w:tcPr>
          <w:p w14:paraId="43C55FAE" w14:textId="77777777" w:rsidR="00E041BF" w:rsidRPr="00E041BF" w:rsidRDefault="00E041BF" w:rsidP="00E041BF">
            <w:pPr>
              <w:jc w:val="right"/>
              <w:rPr>
                <w:rFonts w:ascii="Aptos Narrow" w:eastAsia="Times New Roman" w:hAnsi="Aptos Narrow" w:cs="Times New Roman"/>
                <w:color w:val="000000"/>
                <w:kern w:val="0"/>
                <w:sz w:val="16"/>
                <w:szCs w:val="16"/>
                <w14:ligatures w14:val="none"/>
              </w:rPr>
            </w:pPr>
            <w:r w:rsidRPr="00E041BF">
              <w:rPr>
                <w:rFonts w:ascii="Aptos Narrow" w:eastAsia="Times New Roman" w:hAnsi="Aptos Narrow" w:cs="Times New Roman"/>
                <w:color w:val="000000"/>
                <w:kern w:val="0"/>
                <w:sz w:val="16"/>
                <w:szCs w:val="16"/>
                <w14:ligatures w14:val="none"/>
              </w:rPr>
              <w:t>60%</w:t>
            </w:r>
          </w:p>
        </w:tc>
        <w:tc>
          <w:tcPr>
            <w:tcW w:w="0" w:type="auto"/>
            <w:tcBorders>
              <w:top w:val="nil"/>
              <w:left w:val="nil"/>
              <w:bottom w:val="single" w:sz="4" w:space="0" w:color="auto"/>
              <w:right w:val="single" w:sz="4" w:space="0" w:color="auto"/>
            </w:tcBorders>
            <w:shd w:val="clear" w:color="auto" w:fill="auto"/>
            <w:noWrap/>
            <w:vAlign w:val="bottom"/>
            <w:hideMark/>
          </w:tcPr>
          <w:p w14:paraId="05F4821D" w14:textId="77777777" w:rsidR="00E041BF" w:rsidRPr="00E041BF" w:rsidRDefault="00E041BF" w:rsidP="00E041BF">
            <w:pPr>
              <w:jc w:val="right"/>
              <w:rPr>
                <w:rFonts w:ascii="Aptos Narrow" w:eastAsia="Times New Roman" w:hAnsi="Aptos Narrow" w:cs="Times New Roman"/>
                <w:color w:val="000000"/>
                <w:kern w:val="0"/>
                <w:sz w:val="16"/>
                <w:szCs w:val="16"/>
                <w14:ligatures w14:val="none"/>
              </w:rPr>
            </w:pPr>
            <w:r w:rsidRPr="00E041BF">
              <w:rPr>
                <w:rFonts w:ascii="Aptos Narrow" w:eastAsia="Times New Roman" w:hAnsi="Aptos Narrow" w:cs="Times New Roman"/>
                <w:color w:val="000000"/>
                <w:kern w:val="0"/>
                <w:sz w:val="16"/>
                <w:szCs w:val="16"/>
                <w14:ligatures w14:val="none"/>
              </w:rPr>
              <w:t>621.3</w:t>
            </w:r>
          </w:p>
        </w:tc>
        <w:tc>
          <w:tcPr>
            <w:tcW w:w="0" w:type="auto"/>
            <w:tcBorders>
              <w:top w:val="nil"/>
              <w:left w:val="nil"/>
              <w:bottom w:val="single" w:sz="4" w:space="0" w:color="auto"/>
              <w:right w:val="single" w:sz="4" w:space="0" w:color="auto"/>
            </w:tcBorders>
            <w:shd w:val="clear" w:color="auto" w:fill="auto"/>
            <w:noWrap/>
            <w:vAlign w:val="bottom"/>
            <w:hideMark/>
          </w:tcPr>
          <w:p w14:paraId="1030353B" w14:textId="77777777" w:rsidR="00E041BF" w:rsidRPr="00E041BF" w:rsidRDefault="00E041BF" w:rsidP="00E041BF">
            <w:pPr>
              <w:jc w:val="right"/>
              <w:rPr>
                <w:rFonts w:ascii="Aptos Narrow" w:eastAsia="Times New Roman" w:hAnsi="Aptos Narrow" w:cs="Times New Roman"/>
                <w:color w:val="000000"/>
                <w:kern w:val="0"/>
                <w:sz w:val="16"/>
                <w:szCs w:val="16"/>
                <w14:ligatures w14:val="none"/>
              </w:rPr>
            </w:pPr>
            <w:r w:rsidRPr="00E041BF">
              <w:rPr>
                <w:rFonts w:ascii="Aptos Narrow" w:eastAsia="Times New Roman" w:hAnsi="Aptos Narrow" w:cs="Times New Roman"/>
                <w:color w:val="000000"/>
                <w:kern w:val="0"/>
                <w:sz w:val="16"/>
                <w:szCs w:val="16"/>
                <w14:ligatures w14:val="none"/>
              </w:rPr>
              <w:t>600.039</w:t>
            </w:r>
          </w:p>
        </w:tc>
        <w:tc>
          <w:tcPr>
            <w:tcW w:w="0" w:type="auto"/>
            <w:tcBorders>
              <w:top w:val="nil"/>
              <w:left w:val="nil"/>
              <w:bottom w:val="single" w:sz="4" w:space="0" w:color="auto"/>
              <w:right w:val="single" w:sz="4" w:space="0" w:color="auto"/>
            </w:tcBorders>
            <w:shd w:val="clear" w:color="auto" w:fill="auto"/>
            <w:noWrap/>
            <w:vAlign w:val="bottom"/>
            <w:hideMark/>
          </w:tcPr>
          <w:p w14:paraId="2476CFBC" w14:textId="7D1257D3" w:rsidR="00E041BF" w:rsidRPr="00E041BF" w:rsidRDefault="00E041BF" w:rsidP="00E041BF">
            <w:pPr>
              <w:jc w:val="right"/>
              <w:rPr>
                <w:rFonts w:ascii="Aptos Narrow" w:eastAsia="Times New Roman" w:hAnsi="Aptos Narrow" w:cs="Times New Roman"/>
                <w:color w:val="000000"/>
                <w:kern w:val="0"/>
                <w:sz w:val="16"/>
                <w:szCs w:val="16"/>
                <w14:ligatures w14:val="none"/>
              </w:rPr>
            </w:pPr>
            <w:r w:rsidRPr="00E041BF">
              <w:rPr>
                <w:rFonts w:ascii="Aptos Narrow" w:eastAsia="Times New Roman" w:hAnsi="Aptos Narrow" w:cs="Times New Roman"/>
                <w:color w:val="000000"/>
                <w:kern w:val="0"/>
                <w:sz w:val="16"/>
                <w:szCs w:val="16"/>
                <w14:ligatures w14:val="none"/>
              </w:rPr>
              <w:t>21.2</w:t>
            </w:r>
          </w:p>
        </w:tc>
      </w:tr>
      <w:tr w:rsidR="00952277" w:rsidRPr="00952277" w14:paraId="64E62825" w14:textId="77777777" w:rsidTr="00952277">
        <w:trPr>
          <w:trHeight w:val="320"/>
        </w:trPr>
        <w:tc>
          <w:tcPr>
            <w:tcW w:w="562" w:type="dxa"/>
            <w:tcBorders>
              <w:top w:val="nil"/>
              <w:left w:val="single" w:sz="4" w:space="0" w:color="auto"/>
              <w:bottom w:val="single" w:sz="4" w:space="0" w:color="auto"/>
              <w:right w:val="single" w:sz="4" w:space="0" w:color="auto"/>
            </w:tcBorders>
            <w:shd w:val="clear" w:color="auto" w:fill="auto"/>
            <w:noWrap/>
            <w:vAlign w:val="bottom"/>
            <w:hideMark/>
          </w:tcPr>
          <w:p w14:paraId="5383C43D" w14:textId="77777777" w:rsidR="00E041BF" w:rsidRPr="00E041BF" w:rsidRDefault="00E041BF" w:rsidP="00E041BF">
            <w:pPr>
              <w:rPr>
                <w:rFonts w:ascii="Aptos Narrow" w:eastAsia="Times New Roman" w:hAnsi="Aptos Narrow" w:cs="Times New Roman"/>
                <w:color w:val="000000"/>
                <w:kern w:val="0"/>
                <w:sz w:val="16"/>
                <w:szCs w:val="16"/>
                <w14:ligatures w14:val="none"/>
              </w:rPr>
            </w:pPr>
            <w:r w:rsidRPr="00E041BF">
              <w:rPr>
                <w:rFonts w:ascii="Aptos Narrow" w:eastAsia="Times New Roman" w:hAnsi="Aptos Narrow" w:cs="Times New Roman"/>
                <w:color w:val="000000"/>
                <w:kern w:val="0"/>
                <w:sz w:val="16"/>
                <w:szCs w:val="16"/>
                <w14:ligatures w14:val="none"/>
              </w:rPr>
              <w:t> </w:t>
            </w:r>
          </w:p>
        </w:tc>
        <w:tc>
          <w:tcPr>
            <w:tcW w:w="867" w:type="dxa"/>
            <w:tcBorders>
              <w:top w:val="nil"/>
              <w:left w:val="nil"/>
              <w:bottom w:val="single" w:sz="4" w:space="0" w:color="auto"/>
              <w:right w:val="single" w:sz="4" w:space="0" w:color="auto"/>
            </w:tcBorders>
            <w:shd w:val="clear" w:color="auto" w:fill="auto"/>
            <w:noWrap/>
            <w:vAlign w:val="bottom"/>
            <w:hideMark/>
          </w:tcPr>
          <w:p w14:paraId="010C397F" w14:textId="77777777" w:rsidR="00E041BF" w:rsidRPr="00E041BF" w:rsidRDefault="00E041BF" w:rsidP="00E041BF">
            <w:pPr>
              <w:rPr>
                <w:rFonts w:ascii="Aptos Narrow" w:eastAsia="Times New Roman" w:hAnsi="Aptos Narrow" w:cs="Times New Roman"/>
                <w:color w:val="000000"/>
                <w:kern w:val="0"/>
                <w:sz w:val="16"/>
                <w:szCs w:val="16"/>
                <w14:ligatures w14:val="none"/>
              </w:rPr>
            </w:pPr>
            <w:r w:rsidRPr="00E041BF">
              <w:rPr>
                <w:rFonts w:ascii="Aptos Narrow" w:eastAsia="Times New Roman" w:hAnsi="Aptos Narrow" w:cs="Times New Roman"/>
                <w:color w:val="000000"/>
                <w:kern w:val="0"/>
                <w:sz w:val="16"/>
                <w:szCs w:val="16"/>
                <w14:ligatures w14:val="none"/>
              </w:rPr>
              <w:t> </w:t>
            </w:r>
          </w:p>
        </w:tc>
        <w:tc>
          <w:tcPr>
            <w:tcW w:w="0" w:type="auto"/>
            <w:tcBorders>
              <w:top w:val="nil"/>
              <w:left w:val="nil"/>
              <w:bottom w:val="single" w:sz="4" w:space="0" w:color="auto"/>
              <w:right w:val="single" w:sz="4" w:space="0" w:color="auto"/>
            </w:tcBorders>
            <w:shd w:val="clear" w:color="auto" w:fill="auto"/>
            <w:noWrap/>
            <w:vAlign w:val="bottom"/>
            <w:hideMark/>
          </w:tcPr>
          <w:p w14:paraId="4D066EBD" w14:textId="77777777" w:rsidR="00E041BF" w:rsidRPr="00E041BF" w:rsidRDefault="00E041BF" w:rsidP="00E041BF">
            <w:pPr>
              <w:rPr>
                <w:rFonts w:ascii="Aptos Narrow" w:eastAsia="Times New Roman" w:hAnsi="Aptos Narrow" w:cs="Times New Roman"/>
                <w:color w:val="000000"/>
                <w:kern w:val="0"/>
                <w:sz w:val="16"/>
                <w:szCs w:val="16"/>
                <w14:ligatures w14:val="none"/>
              </w:rPr>
            </w:pPr>
            <w:r w:rsidRPr="00E041BF">
              <w:rPr>
                <w:rFonts w:ascii="Aptos Narrow" w:eastAsia="Times New Roman" w:hAnsi="Aptos Narrow" w:cs="Times New Roman"/>
                <w:color w:val="000000"/>
                <w:kern w:val="0"/>
                <w:sz w:val="16"/>
                <w:szCs w:val="16"/>
                <w14:ligatures w14:val="none"/>
              </w:rPr>
              <w:t> </w:t>
            </w:r>
          </w:p>
        </w:tc>
        <w:tc>
          <w:tcPr>
            <w:tcW w:w="0" w:type="auto"/>
            <w:tcBorders>
              <w:top w:val="nil"/>
              <w:left w:val="nil"/>
              <w:bottom w:val="single" w:sz="4" w:space="0" w:color="auto"/>
              <w:right w:val="single" w:sz="4" w:space="0" w:color="auto"/>
            </w:tcBorders>
            <w:shd w:val="clear" w:color="auto" w:fill="auto"/>
            <w:noWrap/>
            <w:vAlign w:val="bottom"/>
            <w:hideMark/>
          </w:tcPr>
          <w:p w14:paraId="0AD32BF2" w14:textId="70525F52" w:rsidR="00E041BF" w:rsidRPr="00E041BF" w:rsidRDefault="00E041BF" w:rsidP="00E041BF">
            <w:pPr>
              <w:rPr>
                <w:rFonts w:ascii="Aptos Narrow" w:eastAsia="Times New Roman" w:hAnsi="Aptos Narrow" w:cs="Times New Roman"/>
                <w:color w:val="000000"/>
                <w:kern w:val="0"/>
                <w:sz w:val="16"/>
                <w:szCs w:val="16"/>
                <w14:ligatures w14:val="none"/>
              </w:rPr>
            </w:pPr>
          </w:p>
        </w:tc>
        <w:tc>
          <w:tcPr>
            <w:tcW w:w="0" w:type="auto"/>
            <w:tcBorders>
              <w:top w:val="nil"/>
              <w:left w:val="nil"/>
              <w:bottom w:val="single" w:sz="4" w:space="0" w:color="auto"/>
              <w:right w:val="single" w:sz="4" w:space="0" w:color="auto"/>
            </w:tcBorders>
            <w:shd w:val="clear" w:color="auto" w:fill="auto"/>
            <w:noWrap/>
            <w:vAlign w:val="bottom"/>
            <w:hideMark/>
          </w:tcPr>
          <w:p w14:paraId="62499557" w14:textId="02977303" w:rsidR="00E041BF" w:rsidRPr="00E041BF" w:rsidRDefault="00E041BF" w:rsidP="00E041BF">
            <w:pPr>
              <w:jc w:val="right"/>
              <w:rPr>
                <w:rFonts w:ascii="Aptos Narrow" w:eastAsia="Times New Roman" w:hAnsi="Aptos Narrow" w:cs="Times New Roman"/>
                <w:color w:val="000000"/>
                <w:kern w:val="0"/>
                <w:sz w:val="16"/>
                <w:szCs w:val="16"/>
                <w14:ligatures w14:val="none"/>
              </w:rPr>
            </w:pPr>
          </w:p>
        </w:tc>
        <w:tc>
          <w:tcPr>
            <w:tcW w:w="0" w:type="auto"/>
            <w:tcBorders>
              <w:top w:val="nil"/>
              <w:left w:val="nil"/>
              <w:bottom w:val="single" w:sz="4" w:space="0" w:color="auto"/>
              <w:right w:val="single" w:sz="4" w:space="0" w:color="auto"/>
            </w:tcBorders>
            <w:shd w:val="clear" w:color="auto" w:fill="auto"/>
            <w:noWrap/>
            <w:vAlign w:val="bottom"/>
            <w:hideMark/>
          </w:tcPr>
          <w:p w14:paraId="3BF30DD0" w14:textId="0ED97D45" w:rsidR="00E041BF" w:rsidRPr="00E041BF" w:rsidRDefault="007F4A95" w:rsidP="00E041BF">
            <w:pPr>
              <w:jc w:val="right"/>
              <w:rPr>
                <w:rFonts w:ascii="Aptos Narrow" w:eastAsia="Times New Roman" w:hAnsi="Aptos Narrow" w:cs="Times New Roman"/>
                <w:color w:val="000000"/>
                <w:kern w:val="0"/>
                <w:sz w:val="16"/>
                <w:szCs w:val="16"/>
                <w14:ligatures w14:val="none"/>
              </w:rPr>
            </w:pPr>
            <w:r>
              <w:rPr>
                <w:rFonts w:ascii="Aptos Narrow" w:eastAsia="Times New Roman" w:hAnsi="Aptos Narrow" w:cs="Times New Roman"/>
                <w:color w:val="000000"/>
                <w:kern w:val="0"/>
                <w:sz w:val="16"/>
                <w:szCs w:val="16"/>
                <w14:ligatures w14:val="none"/>
              </w:rPr>
              <w:t>Total</w:t>
            </w:r>
          </w:p>
        </w:tc>
        <w:tc>
          <w:tcPr>
            <w:tcW w:w="0" w:type="auto"/>
            <w:tcBorders>
              <w:top w:val="nil"/>
              <w:left w:val="nil"/>
              <w:bottom w:val="single" w:sz="4" w:space="0" w:color="auto"/>
              <w:right w:val="single" w:sz="4" w:space="0" w:color="auto"/>
            </w:tcBorders>
            <w:shd w:val="clear" w:color="auto" w:fill="auto"/>
            <w:noWrap/>
            <w:vAlign w:val="bottom"/>
            <w:hideMark/>
          </w:tcPr>
          <w:p w14:paraId="7665AAEB" w14:textId="553950BA" w:rsidR="00E041BF" w:rsidRPr="00E041BF" w:rsidRDefault="00E041BF" w:rsidP="00E041BF">
            <w:pPr>
              <w:jc w:val="right"/>
              <w:rPr>
                <w:rFonts w:ascii="Aptos Narrow" w:eastAsia="Times New Roman" w:hAnsi="Aptos Narrow" w:cs="Times New Roman"/>
                <w:b/>
                <w:bCs/>
                <w:color w:val="000000"/>
                <w:kern w:val="0"/>
                <w:sz w:val="16"/>
                <w:szCs w:val="16"/>
                <w14:ligatures w14:val="none"/>
              </w:rPr>
            </w:pPr>
            <w:r w:rsidRPr="00E041BF">
              <w:rPr>
                <w:rFonts w:ascii="Aptos Narrow" w:eastAsia="Times New Roman" w:hAnsi="Aptos Narrow" w:cs="Times New Roman"/>
                <w:b/>
                <w:bCs/>
                <w:color w:val="000000"/>
                <w:kern w:val="0"/>
                <w:sz w:val="16"/>
                <w:szCs w:val="16"/>
                <w14:ligatures w14:val="none"/>
              </w:rPr>
              <w:t>247.6</w:t>
            </w:r>
          </w:p>
        </w:tc>
        <w:tc>
          <w:tcPr>
            <w:tcW w:w="0" w:type="auto"/>
            <w:tcBorders>
              <w:top w:val="nil"/>
              <w:left w:val="nil"/>
              <w:bottom w:val="single" w:sz="4" w:space="0" w:color="auto"/>
              <w:right w:val="single" w:sz="4" w:space="0" w:color="auto"/>
            </w:tcBorders>
            <w:shd w:val="clear" w:color="auto" w:fill="auto"/>
            <w:noWrap/>
            <w:vAlign w:val="bottom"/>
            <w:hideMark/>
          </w:tcPr>
          <w:p w14:paraId="355AE8B7" w14:textId="77777777" w:rsidR="00E041BF" w:rsidRPr="00E041BF" w:rsidRDefault="00E041BF" w:rsidP="00E041BF">
            <w:pPr>
              <w:rPr>
                <w:rFonts w:ascii="Aptos Narrow" w:eastAsia="Times New Roman" w:hAnsi="Aptos Narrow" w:cs="Times New Roman"/>
                <w:color w:val="000000"/>
                <w:kern w:val="0"/>
                <w:sz w:val="16"/>
                <w:szCs w:val="16"/>
                <w14:ligatures w14:val="none"/>
              </w:rPr>
            </w:pPr>
            <w:r w:rsidRPr="00E041BF">
              <w:rPr>
                <w:rFonts w:ascii="Aptos Narrow" w:eastAsia="Times New Roman" w:hAnsi="Aptos Narrow" w:cs="Times New Roman"/>
                <w:color w:val="000000"/>
                <w:kern w:val="0"/>
                <w:sz w:val="16"/>
                <w:szCs w:val="16"/>
                <w14:ligatures w14:val="none"/>
              </w:rPr>
              <w:t> </w:t>
            </w:r>
          </w:p>
        </w:tc>
        <w:tc>
          <w:tcPr>
            <w:tcW w:w="0" w:type="auto"/>
            <w:tcBorders>
              <w:top w:val="nil"/>
              <w:left w:val="nil"/>
              <w:bottom w:val="single" w:sz="4" w:space="0" w:color="auto"/>
              <w:right w:val="single" w:sz="4" w:space="0" w:color="auto"/>
            </w:tcBorders>
            <w:shd w:val="clear" w:color="auto" w:fill="auto"/>
            <w:noWrap/>
            <w:vAlign w:val="bottom"/>
            <w:hideMark/>
          </w:tcPr>
          <w:p w14:paraId="7B9E8B2B" w14:textId="77777777" w:rsidR="00E041BF" w:rsidRPr="00E041BF" w:rsidRDefault="00E041BF" w:rsidP="00E041BF">
            <w:pPr>
              <w:rPr>
                <w:rFonts w:ascii="Aptos Narrow" w:eastAsia="Times New Roman" w:hAnsi="Aptos Narrow" w:cs="Times New Roman"/>
                <w:color w:val="000000"/>
                <w:kern w:val="0"/>
                <w:sz w:val="16"/>
                <w:szCs w:val="16"/>
                <w14:ligatures w14:val="none"/>
              </w:rPr>
            </w:pPr>
            <w:r w:rsidRPr="00E041BF">
              <w:rPr>
                <w:rFonts w:ascii="Aptos Narrow" w:eastAsia="Times New Roman" w:hAnsi="Aptos Narrow" w:cs="Times New Roman"/>
                <w:color w:val="000000"/>
                <w:kern w:val="0"/>
                <w:sz w:val="16"/>
                <w:szCs w:val="16"/>
                <w14:ligatures w14:val="none"/>
              </w:rPr>
              <w:t> </w:t>
            </w:r>
          </w:p>
        </w:tc>
        <w:tc>
          <w:tcPr>
            <w:tcW w:w="0" w:type="auto"/>
            <w:tcBorders>
              <w:top w:val="nil"/>
              <w:left w:val="nil"/>
              <w:bottom w:val="single" w:sz="4" w:space="0" w:color="auto"/>
              <w:right w:val="single" w:sz="4" w:space="0" w:color="auto"/>
            </w:tcBorders>
            <w:shd w:val="clear" w:color="auto" w:fill="auto"/>
            <w:noWrap/>
            <w:vAlign w:val="bottom"/>
            <w:hideMark/>
          </w:tcPr>
          <w:p w14:paraId="0C4DF6E5" w14:textId="231FBAF0" w:rsidR="00E041BF" w:rsidRPr="00E041BF" w:rsidRDefault="00E041BF" w:rsidP="00E041BF">
            <w:pPr>
              <w:jc w:val="right"/>
              <w:rPr>
                <w:rFonts w:ascii="Aptos Narrow" w:eastAsia="Times New Roman" w:hAnsi="Aptos Narrow" w:cs="Times New Roman"/>
                <w:color w:val="000000"/>
                <w:kern w:val="0"/>
                <w:sz w:val="16"/>
                <w:szCs w:val="16"/>
                <w14:ligatures w14:val="none"/>
              </w:rPr>
            </w:pPr>
          </w:p>
        </w:tc>
        <w:tc>
          <w:tcPr>
            <w:tcW w:w="0" w:type="auto"/>
            <w:tcBorders>
              <w:top w:val="nil"/>
              <w:left w:val="nil"/>
              <w:bottom w:val="single" w:sz="4" w:space="0" w:color="auto"/>
              <w:right w:val="single" w:sz="4" w:space="0" w:color="auto"/>
            </w:tcBorders>
            <w:shd w:val="clear" w:color="auto" w:fill="auto"/>
            <w:noWrap/>
            <w:vAlign w:val="bottom"/>
            <w:hideMark/>
          </w:tcPr>
          <w:p w14:paraId="260575DA" w14:textId="682FF1B7" w:rsidR="00E041BF" w:rsidRPr="00E041BF" w:rsidRDefault="007F4A95" w:rsidP="00E041BF">
            <w:pPr>
              <w:jc w:val="right"/>
              <w:rPr>
                <w:rFonts w:ascii="Aptos Narrow" w:eastAsia="Times New Roman" w:hAnsi="Aptos Narrow" w:cs="Times New Roman"/>
                <w:color w:val="000000"/>
                <w:kern w:val="0"/>
                <w:sz w:val="16"/>
                <w:szCs w:val="16"/>
                <w14:ligatures w14:val="none"/>
              </w:rPr>
            </w:pPr>
            <w:r>
              <w:rPr>
                <w:rFonts w:ascii="Aptos Narrow" w:eastAsia="Times New Roman" w:hAnsi="Aptos Narrow" w:cs="Times New Roman"/>
                <w:color w:val="000000"/>
                <w:kern w:val="0"/>
                <w:sz w:val="16"/>
                <w:szCs w:val="16"/>
                <w14:ligatures w14:val="none"/>
              </w:rPr>
              <w:t>Total</w:t>
            </w:r>
          </w:p>
        </w:tc>
        <w:tc>
          <w:tcPr>
            <w:tcW w:w="0" w:type="auto"/>
            <w:tcBorders>
              <w:top w:val="nil"/>
              <w:left w:val="nil"/>
              <w:bottom w:val="single" w:sz="4" w:space="0" w:color="auto"/>
              <w:right w:val="single" w:sz="4" w:space="0" w:color="auto"/>
            </w:tcBorders>
            <w:shd w:val="clear" w:color="auto" w:fill="auto"/>
            <w:noWrap/>
            <w:vAlign w:val="bottom"/>
            <w:hideMark/>
          </w:tcPr>
          <w:p w14:paraId="3A86EAB0" w14:textId="6A1DC4E3" w:rsidR="00E041BF" w:rsidRPr="00E041BF" w:rsidRDefault="00E041BF" w:rsidP="00E041BF">
            <w:pPr>
              <w:jc w:val="right"/>
              <w:rPr>
                <w:rFonts w:ascii="Aptos Narrow" w:eastAsia="Times New Roman" w:hAnsi="Aptos Narrow" w:cs="Times New Roman"/>
                <w:b/>
                <w:bCs/>
                <w:color w:val="000000"/>
                <w:kern w:val="0"/>
                <w:sz w:val="16"/>
                <w:szCs w:val="16"/>
                <w14:ligatures w14:val="none"/>
              </w:rPr>
            </w:pPr>
            <w:r w:rsidRPr="00E041BF">
              <w:rPr>
                <w:rFonts w:ascii="Aptos Narrow" w:eastAsia="Times New Roman" w:hAnsi="Aptos Narrow" w:cs="Times New Roman"/>
                <w:b/>
                <w:bCs/>
                <w:color w:val="000000"/>
                <w:kern w:val="0"/>
                <w:sz w:val="16"/>
                <w:szCs w:val="16"/>
                <w14:ligatures w14:val="none"/>
              </w:rPr>
              <w:t>224.1</w:t>
            </w:r>
          </w:p>
        </w:tc>
      </w:tr>
    </w:tbl>
    <w:p w14:paraId="09A6746E" w14:textId="77777777" w:rsidR="00117168" w:rsidRDefault="00117168" w:rsidP="00117168">
      <w:pPr>
        <w:spacing w:line="276" w:lineRule="auto"/>
        <w:rPr>
          <w:rFonts w:ascii="Didot" w:hAnsi="Didot" w:cs="Didot"/>
          <w:sz w:val="22"/>
          <w:szCs w:val="22"/>
        </w:rPr>
      </w:pPr>
    </w:p>
    <w:p w14:paraId="665C5C1C" w14:textId="7772C96E" w:rsidR="002331DC" w:rsidRPr="00117168" w:rsidRDefault="002331DC" w:rsidP="00117168">
      <w:pPr>
        <w:spacing w:line="276" w:lineRule="auto"/>
        <w:rPr>
          <w:rFonts w:ascii="Didot" w:hAnsi="Didot" w:cs="Didot"/>
          <w:sz w:val="22"/>
          <w:szCs w:val="22"/>
        </w:rPr>
      </w:pPr>
      <w:r w:rsidRPr="00117168">
        <w:rPr>
          <w:rFonts w:ascii="Didot" w:hAnsi="Didot" w:cs="Didot"/>
          <w:sz w:val="22"/>
          <w:szCs w:val="22"/>
        </w:rPr>
        <w:t>Project Plan</w:t>
      </w:r>
    </w:p>
    <w:p w14:paraId="17B68322" w14:textId="77777777" w:rsidR="00117168" w:rsidRDefault="00117168" w:rsidP="00117168">
      <w:pPr>
        <w:spacing w:line="276" w:lineRule="auto"/>
        <w:rPr>
          <w:rFonts w:ascii="Didot" w:hAnsi="Didot" w:cs="Didot"/>
          <w:sz w:val="22"/>
          <w:szCs w:val="22"/>
        </w:rPr>
      </w:pPr>
    </w:p>
    <w:p w14:paraId="313BD47F" w14:textId="77777777" w:rsidR="00117168" w:rsidRDefault="00117168" w:rsidP="00117168">
      <w:pPr>
        <w:spacing w:line="276" w:lineRule="auto"/>
        <w:rPr>
          <w:rFonts w:ascii="Didot" w:hAnsi="Didot" w:cs="Didot"/>
          <w:sz w:val="22"/>
          <w:szCs w:val="22"/>
        </w:rPr>
      </w:pPr>
    </w:p>
    <w:p w14:paraId="00467A1D" w14:textId="4FD17329" w:rsidR="002331DC" w:rsidRPr="00117168" w:rsidRDefault="002331DC" w:rsidP="00117168">
      <w:pPr>
        <w:spacing w:line="276" w:lineRule="auto"/>
        <w:rPr>
          <w:rFonts w:ascii="Didot" w:hAnsi="Didot" w:cs="Didot"/>
          <w:sz w:val="22"/>
          <w:szCs w:val="22"/>
        </w:rPr>
      </w:pPr>
      <w:r w:rsidRPr="00117168">
        <w:rPr>
          <w:rFonts w:ascii="Didot" w:hAnsi="Didot" w:cs="Didot"/>
          <w:sz w:val="22"/>
          <w:szCs w:val="22"/>
        </w:rPr>
        <w:t>Mitigation Plan and Risk Analysis</w:t>
      </w:r>
    </w:p>
    <w:p w14:paraId="73D5FCE4" w14:textId="77777777" w:rsidR="002331DC" w:rsidRPr="0055573B" w:rsidRDefault="002331DC" w:rsidP="005F6BF4">
      <w:pPr>
        <w:spacing w:line="276" w:lineRule="auto"/>
        <w:rPr>
          <w:rFonts w:ascii="Didot" w:hAnsi="Didot" w:cs="Didot"/>
          <w:sz w:val="22"/>
          <w:szCs w:val="22"/>
        </w:rPr>
      </w:pPr>
    </w:p>
    <w:p w14:paraId="3CB3932B" w14:textId="77777777" w:rsidR="002331DC" w:rsidRPr="0055573B" w:rsidRDefault="002331DC" w:rsidP="005F6BF4">
      <w:pPr>
        <w:spacing w:line="276" w:lineRule="auto"/>
        <w:rPr>
          <w:rFonts w:ascii="Didot" w:hAnsi="Didot" w:cs="Didot"/>
          <w:sz w:val="22"/>
          <w:szCs w:val="22"/>
        </w:rPr>
      </w:pPr>
    </w:p>
    <w:sectPr w:rsidR="002331DC" w:rsidRPr="0055573B">
      <w:footerReference w:type="default" r:id="rId43"/>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2986DE1" w14:textId="77777777" w:rsidR="003066C7" w:rsidRDefault="003066C7" w:rsidP="00DC58F6">
      <w:r>
        <w:separator/>
      </w:r>
    </w:p>
  </w:endnote>
  <w:endnote w:type="continuationSeparator" w:id="0">
    <w:p w14:paraId="1B976BF9" w14:textId="77777777" w:rsidR="003066C7" w:rsidRDefault="003066C7" w:rsidP="00DC58F6">
      <w:r>
        <w:continuationSeparator/>
      </w:r>
    </w:p>
  </w:endnote>
  <w:endnote w:type="continuationNotice" w:id="1">
    <w:p w14:paraId="3295B227" w14:textId="77777777" w:rsidR="00267CD8" w:rsidRDefault="00267CD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panose1 w:val="00000000000000000000"/>
    <w:charset w:val="00"/>
    <w:family w:val="roman"/>
    <w:notTrueType/>
    <w:pitch w:val="default"/>
  </w:font>
  <w:font w:name="Didot">
    <w:altName w:val="Arial"/>
    <w:charset w:val="B1"/>
    <w:family w:val="auto"/>
    <w:pitch w:val="variable"/>
    <w:sig w:usb0="80000867" w:usb1="00000000" w:usb2="00000000" w:usb3="00000000" w:csb0="000001FB"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ptos Display">
    <w:panose1 w:val="00000000000000000000"/>
    <w:charset w:val="00"/>
    <w:family w:val="roman"/>
    <w:notTrueType/>
    <w:pitch w:val="default"/>
  </w:font>
  <w:font w:name="Yu Gothic">
    <w:altName w:val="游ゴシック"/>
    <w:panose1 w:val="020B0400000000000000"/>
    <w:charset w:val="80"/>
    <w:family w:val="swiss"/>
    <w:pitch w:val="variable"/>
    <w:sig w:usb0="E00002FF" w:usb1="2AC7FDFF" w:usb2="00000016" w:usb3="00000000" w:csb0="0002009F" w:csb1="00000000"/>
  </w:font>
  <w:font w:name="Aptos Narrow">
    <w:altName w:val="Calibri"/>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E70DE72" w14:textId="77777777" w:rsidR="00DC58F6" w:rsidRDefault="00DC58F6">
    <w:pPr>
      <w:pStyle w:val="Footer"/>
      <w:jc w:val="right"/>
    </w:pPr>
    <w:r>
      <w:rPr>
        <w:color w:val="156082" w:themeColor="accent1"/>
        <w:sz w:val="20"/>
        <w:szCs w:val="20"/>
      </w:rPr>
      <w:t xml:space="preserve">pg. </w:t>
    </w:r>
    <w:r>
      <w:rPr>
        <w:color w:val="156082" w:themeColor="accent1"/>
        <w:sz w:val="20"/>
        <w:szCs w:val="20"/>
      </w:rPr>
      <w:fldChar w:fldCharType="begin"/>
    </w:r>
    <w:r>
      <w:rPr>
        <w:color w:val="156082" w:themeColor="accent1"/>
        <w:sz w:val="20"/>
        <w:szCs w:val="20"/>
      </w:rPr>
      <w:instrText xml:space="preserve"> PAGE  \* Arabic </w:instrText>
    </w:r>
    <w:r>
      <w:rPr>
        <w:color w:val="156082" w:themeColor="accent1"/>
        <w:sz w:val="20"/>
        <w:szCs w:val="20"/>
      </w:rPr>
      <w:fldChar w:fldCharType="separate"/>
    </w:r>
    <w:r>
      <w:rPr>
        <w:noProof/>
        <w:color w:val="156082" w:themeColor="accent1"/>
        <w:sz w:val="20"/>
        <w:szCs w:val="20"/>
      </w:rPr>
      <w:t>1</w:t>
    </w:r>
    <w:r>
      <w:rPr>
        <w:color w:val="156082" w:themeColor="accent1"/>
        <w:sz w:val="20"/>
        <w:szCs w:val="20"/>
      </w:rPr>
      <w:fldChar w:fldCharType="end"/>
    </w:r>
  </w:p>
  <w:p w14:paraId="165E599A" w14:textId="77777777" w:rsidR="00DC58F6" w:rsidRDefault="00DC58F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8E1682B" w14:textId="77777777" w:rsidR="003066C7" w:rsidRDefault="003066C7" w:rsidP="00DC58F6">
      <w:r>
        <w:separator/>
      </w:r>
    </w:p>
  </w:footnote>
  <w:footnote w:type="continuationSeparator" w:id="0">
    <w:p w14:paraId="643FBE80" w14:textId="77777777" w:rsidR="003066C7" w:rsidRDefault="003066C7" w:rsidP="00DC58F6">
      <w:r>
        <w:continuationSeparator/>
      </w:r>
    </w:p>
  </w:footnote>
  <w:footnote w:type="continuationNotice" w:id="1">
    <w:p w14:paraId="41F0A6BB" w14:textId="77777777" w:rsidR="00267CD8" w:rsidRDefault="00267CD8"/>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CF12B5F"/>
    <w:multiLevelType w:val="hybridMultilevel"/>
    <w:tmpl w:val="7FDECB7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FB12C33"/>
    <w:multiLevelType w:val="hybridMultilevel"/>
    <w:tmpl w:val="AC1C5E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4180D22"/>
    <w:multiLevelType w:val="hybridMultilevel"/>
    <w:tmpl w:val="FFFFFFFF"/>
    <w:lvl w:ilvl="0" w:tplc="E55C7A9C">
      <w:start w:val="1"/>
      <w:numFmt w:val="bullet"/>
      <w:lvlText w:val="·"/>
      <w:lvlJc w:val="left"/>
      <w:pPr>
        <w:ind w:left="720" w:hanging="360"/>
      </w:pPr>
      <w:rPr>
        <w:rFonts w:ascii="Symbol" w:hAnsi="Symbol" w:hint="default"/>
      </w:rPr>
    </w:lvl>
    <w:lvl w:ilvl="1" w:tplc="384C4E94">
      <w:start w:val="1"/>
      <w:numFmt w:val="bullet"/>
      <w:lvlText w:val="o"/>
      <w:lvlJc w:val="left"/>
      <w:pPr>
        <w:ind w:left="1440" w:hanging="360"/>
      </w:pPr>
      <w:rPr>
        <w:rFonts w:ascii="Courier New" w:hAnsi="Courier New" w:hint="default"/>
      </w:rPr>
    </w:lvl>
    <w:lvl w:ilvl="2" w:tplc="0F9668E2">
      <w:start w:val="1"/>
      <w:numFmt w:val="bullet"/>
      <w:lvlText w:val=""/>
      <w:lvlJc w:val="left"/>
      <w:pPr>
        <w:ind w:left="2160" w:hanging="360"/>
      </w:pPr>
      <w:rPr>
        <w:rFonts w:ascii="Wingdings" w:hAnsi="Wingdings" w:hint="default"/>
      </w:rPr>
    </w:lvl>
    <w:lvl w:ilvl="3" w:tplc="10A4BCA4">
      <w:start w:val="1"/>
      <w:numFmt w:val="bullet"/>
      <w:lvlText w:val=""/>
      <w:lvlJc w:val="left"/>
      <w:pPr>
        <w:ind w:left="2880" w:hanging="360"/>
      </w:pPr>
      <w:rPr>
        <w:rFonts w:ascii="Symbol" w:hAnsi="Symbol" w:hint="default"/>
      </w:rPr>
    </w:lvl>
    <w:lvl w:ilvl="4" w:tplc="5E3C957A">
      <w:start w:val="1"/>
      <w:numFmt w:val="bullet"/>
      <w:lvlText w:val="o"/>
      <w:lvlJc w:val="left"/>
      <w:pPr>
        <w:ind w:left="3600" w:hanging="360"/>
      </w:pPr>
      <w:rPr>
        <w:rFonts w:ascii="Courier New" w:hAnsi="Courier New" w:hint="default"/>
      </w:rPr>
    </w:lvl>
    <w:lvl w:ilvl="5" w:tplc="D56E794A">
      <w:start w:val="1"/>
      <w:numFmt w:val="bullet"/>
      <w:lvlText w:val=""/>
      <w:lvlJc w:val="left"/>
      <w:pPr>
        <w:ind w:left="4320" w:hanging="360"/>
      </w:pPr>
      <w:rPr>
        <w:rFonts w:ascii="Wingdings" w:hAnsi="Wingdings" w:hint="default"/>
      </w:rPr>
    </w:lvl>
    <w:lvl w:ilvl="6" w:tplc="8F460E22">
      <w:start w:val="1"/>
      <w:numFmt w:val="bullet"/>
      <w:lvlText w:val=""/>
      <w:lvlJc w:val="left"/>
      <w:pPr>
        <w:ind w:left="5040" w:hanging="360"/>
      </w:pPr>
      <w:rPr>
        <w:rFonts w:ascii="Symbol" w:hAnsi="Symbol" w:hint="default"/>
      </w:rPr>
    </w:lvl>
    <w:lvl w:ilvl="7" w:tplc="787212A2">
      <w:start w:val="1"/>
      <w:numFmt w:val="bullet"/>
      <w:lvlText w:val="o"/>
      <w:lvlJc w:val="left"/>
      <w:pPr>
        <w:ind w:left="5760" w:hanging="360"/>
      </w:pPr>
      <w:rPr>
        <w:rFonts w:ascii="Courier New" w:hAnsi="Courier New" w:hint="default"/>
      </w:rPr>
    </w:lvl>
    <w:lvl w:ilvl="8" w:tplc="3F06258A">
      <w:start w:val="1"/>
      <w:numFmt w:val="bullet"/>
      <w:lvlText w:val=""/>
      <w:lvlJc w:val="left"/>
      <w:pPr>
        <w:ind w:left="6480" w:hanging="360"/>
      </w:pPr>
      <w:rPr>
        <w:rFonts w:ascii="Wingdings" w:hAnsi="Wingdings" w:hint="default"/>
      </w:rPr>
    </w:lvl>
  </w:abstractNum>
  <w:abstractNum w:abstractNumId="3" w15:restartNumberingAfterBreak="0">
    <w:nsid w:val="1E0B37BE"/>
    <w:multiLevelType w:val="hybridMultilevel"/>
    <w:tmpl w:val="830E4A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AB3257A"/>
    <w:multiLevelType w:val="hybridMultilevel"/>
    <w:tmpl w:val="FFFFFFFF"/>
    <w:lvl w:ilvl="0" w:tplc="A022A45E">
      <w:start w:val="1"/>
      <w:numFmt w:val="bullet"/>
      <w:lvlText w:val="-"/>
      <w:lvlJc w:val="left"/>
      <w:pPr>
        <w:ind w:left="720" w:hanging="360"/>
      </w:pPr>
      <w:rPr>
        <w:rFonts w:ascii="Aptos" w:hAnsi="Aptos" w:hint="default"/>
      </w:rPr>
    </w:lvl>
    <w:lvl w:ilvl="1" w:tplc="188AB938">
      <w:start w:val="1"/>
      <w:numFmt w:val="bullet"/>
      <w:lvlText w:val="o"/>
      <w:lvlJc w:val="left"/>
      <w:pPr>
        <w:ind w:left="1440" w:hanging="360"/>
      </w:pPr>
      <w:rPr>
        <w:rFonts w:ascii="Courier New" w:hAnsi="Courier New" w:hint="default"/>
      </w:rPr>
    </w:lvl>
    <w:lvl w:ilvl="2" w:tplc="3BF6B0CE">
      <w:start w:val="1"/>
      <w:numFmt w:val="bullet"/>
      <w:lvlText w:val=""/>
      <w:lvlJc w:val="left"/>
      <w:pPr>
        <w:ind w:left="2160" w:hanging="360"/>
      </w:pPr>
      <w:rPr>
        <w:rFonts w:ascii="Wingdings" w:hAnsi="Wingdings" w:hint="default"/>
      </w:rPr>
    </w:lvl>
    <w:lvl w:ilvl="3" w:tplc="77AA269A">
      <w:start w:val="1"/>
      <w:numFmt w:val="bullet"/>
      <w:lvlText w:val=""/>
      <w:lvlJc w:val="left"/>
      <w:pPr>
        <w:ind w:left="2880" w:hanging="360"/>
      </w:pPr>
      <w:rPr>
        <w:rFonts w:ascii="Symbol" w:hAnsi="Symbol" w:hint="default"/>
      </w:rPr>
    </w:lvl>
    <w:lvl w:ilvl="4" w:tplc="53B4A01C">
      <w:start w:val="1"/>
      <w:numFmt w:val="bullet"/>
      <w:lvlText w:val="o"/>
      <w:lvlJc w:val="left"/>
      <w:pPr>
        <w:ind w:left="3600" w:hanging="360"/>
      </w:pPr>
      <w:rPr>
        <w:rFonts w:ascii="Courier New" w:hAnsi="Courier New" w:hint="default"/>
      </w:rPr>
    </w:lvl>
    <w:lvl w:ilvl="5" w:tplc="C24ECA30">
      <w:start w:val="1"/>
      <w:numFmt w:val="bullet"/>
      <w:lvlText w:val=""/>
      <w:lvlJc w:val="left"/>
      <w:pPr>
        <w:ind w:left="4320" w:hanging="360"/>
      </w:pPr>
      <w:rPr>
        <w:rFonts w:ascii="Wingdings" w:hAnsi="Wingdings" w:hint="default"/>
      </w:rPr>
    </w:lvl>
    <w:lvl w:ilvl="6" w:tplc="063432DE">
      <w:start w:val="1"/>
      <w:numFmt w:val="bullet"/>
      <w:lvlText w:val=""/>
      <w:lvlJc w:val="left"/>
      <w:pPr>
        <w:ind w:left="5040" w:hanging="360"/>
      </w:pPr>
      <w:rPr>
        <w:rFonts w:ascii="Symbol" w:hAnsi="Symbol" w:hint="default"/>
      </w:rPr>
    </w:lvl>
    <w:lvl w:ilvl="7" w:tplc="FEA8FF2C">
      <w:start w:val="1"/>
      <w:numFmt w:val="bullet"/>
      <w:lvlText w:val="o"/>
      <w:lvlJc w:val="left"/>
      <w:pPr>
        <w:ind w:left="5760" w:hanging="360"/>
      </w:pPr>
      <w:rPr>
        <w:rFonts w:ascii="Courier New" w:hAnsi="Courier New" w:hint="default"/>
      </w:rPr>
    </w:lvl>
    <w:lvl w:ilvl="8" w:tplc="F8568C30">
      <w:start w:val="1"/>
      <w:numFmt w:val="bullet"/>
      <w:lvlText w:val=""/>
      <w:lvlJc w:val="left"/>
      <w:pPr>
        <w:ind w:left="6480" w:hanging="360"/>
      </w:pPr>
      <w:rPr>
        <w:rFonts w:ascii="Wingdings" w:hAnsi="Wingdings" w:hint="default"/>
      </w:rPr>
    </w:lvl>
  </w:abstractNum>
  <w:abstractNum w:abstractNumId="5" w15:restartNumberingAfterBreak="0">
    <w:nsid w:val="4B3E48B7"/>
    <w:multiLevelType w:val="hybridMultilevel"/>
    <w:tmpl w:val="E918F9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B8D3242"/>
    <w:multiLevelType w:val="hybridMultilevel"/>
    <w:tmpl w:val="8E76BF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6E6CFF12"/>
    <w:multiLevelType w:val="hybridMultilevel"/>
    <w:tmpl w:val="FFFFFFFF"/>
    <w:lvl w:ilvl="0" w:tplc="743A56EC">
      <w:start w:val="1"/>
      <w:numFmt w:val="bullet"/>
      <w:lvlText w:val="·"/>
      <w:lvlJc w:val="left"/>
      <w:pPr>
        <w:ind w:left="720" w:hanging="360"/>
      </w:pPr>
      <w:rPr>
        <w:rFonts w:ascii="Symbol" w:hAnsi="Symbol" w:hint="default"/>
      </w:rPr>
    </w:lvl>
    <w:lvl w:ilvl="1" w:tplc="FC888F0A">
      <w:start w:val="1"/>
      <w:numFmt w:val="bullet"/>
      <w:lvlText w:val="o"/>
      <w:lvlJc w:val="left"/>
      <w:pPr>
        <w:ind w:left="1440" w:hanging="360"/>
      </w:pPr>
      <w:rPr>
        <w:rFonts w:ascii="Courier New" w:hAnsi="Courier New" w:hint="default"/>
      </w:rPr>
    </w:lvl>
    <w:lvl w:ilvl="2" w:tplc="08F87620">
      <w:start w:val="1"/>
      <w:numFmt w:val="bullet"/>
      <w:lvlText w:val=""/>
      <w:lvlJc w:val="left"/>
      <w:pPr>
        <w:ind w:left="2160" w:hanging="360"/>
      </w:pPr>
      <w:rPr>
        <w:rFonts w:ascii="Wingdings" w:hAnsi="Wingdings" w:hint="default"/>
      </w:rPr>
    </w:lvl>
    <w:lvl w:ilvl="3" w:tplc="2DEC1B0A">
      <w:start w:val="1"/>
      <w:numFmt w:val="bullet"/>
      <w:lvlText w:val=""/>
      <w:lvlJc w:val="left"/>
      <w:pPr>
        <w:ind w:left="2880" w:hanging="360"/>
      </w:pPr>
      <w:rPr>
        <w:rFonts w:ascii="Symbol" w:hAnsi="Symbol" w:hint="default"/>
      </w:rPr>
    </w:lvl>
    <w:lvl w:ilvl="4" w:tplc="D810A012">
      <w:start w:val="1"/>
      <w:numFmt w:val="bullet"/>
      <w:lvlText w:val="o"/>
      <w:lvlJc w:val="left"/>
      <w:pPr>
        <w:ind w:left="3600" w:hanging="360"/>
      </w:pPr>
      <w:rPr>
        <w:rFonts w:ascii="Courier New" w:hAnsi="Courier New" w:hint="default"/>
      </w:rPr>
    </w:lvl>
    <w:lvl w:ilvl="5" w:tplc="41B633EA">
      <w:start w:val="1"/>
      <w:numFmt w:val="bullet"/>
      <w:lvlText w:val=""/>
      <w:lvlJc w:val="left"/>
      <w:pPr>
        <w:ind w:left="4320" w:hanging="360"/>
      </w:pPr>
      <w:rPr>
        <w:rFonts w:ascii="Wingdings" w:hAnsi="Wingdings" w:hint="default"/>
      </w:rPr>
    </w:lvl>
    <w:lvl w:ilvl="6" w:tplc="23C252D2">
      <w:start w:val="1"/>
      <w:numFmt w:val="bullet"/>
      <w:lvlText w:val=""/>
      <w:lvlJc w:val="left"/>
      <w:pPr>
        <w:ind w:left="5040" w:hanging="360"/>
      </w:pPr>
      <w:rPr>
        <w:rFonts w:ascii="Symbol" w:hAnsi="Symbol" w:hint="default"/>
      </w:rPr>
    </w:lvl>
    <w:lvl w:ilvl="7" w:tplc="BDB4479C">
      <w:start w:val="1"/>
      <w:numFmt w:val="bullet"/>
      <w:lvlText w:val="o"/>
      <w:lvlJc w:val="left"/>
      <w:pPr>
        <w:ind w:left="5760" w:hanging="360"/>
      </w:pPr>
      <w:rPr>
        <w:rFonts w:ascii="Courier New" w:hAnsi="Courier New" w:hint="default"/>
      </w:rPr>
    </w:lvl>
    <w:lvl w:ilvl="8" w:tplc="B4D4D51A">
      <w:start w:val="1"/>
      <w:numFmt w:val="bullet"/>
      <w:lvlText w:val=""/>
      <w:lvlJc w:val="left"/>
      <w:pPr>
        <w:ind w:left="6480" w:hanging="360"/>
      </w:pPr>
      <w:rPr>
        <w:rFonts w:ascii="Wingdings" w:hAnsi="Wingdings" w:hint="default"/>
      </w:rPr>
    </w:lvl>
  </w:abstractNum>
  <w:abstractNum w:abstractNumId="8" w15:restartNumberingAfterBreak="0">
    <w:nsid w:val="6EF20611"/>
    <w:multiLevelType w:val="hybridMultilevel"/>
    <w:tmpl w:val="E9F6FF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A736F5A"/>
    <w:multiLevelType w:val="hybridMultilevel"/>
    <w:tmpl w:val="50261D1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7AD04347"/>
    <w:multiLevelType w:val="hybridMultilevel"/>
    <w:tmpl w:val="FC98E5AE"/>
    <w:lvl w:ilvl="0" w:tplc="21A2A386">
      <w:start w:val="1"/>
      <w:numFmt w:val="bullet"/>
      <w:lvlText w:val="-"/>
      <w:lvlJc w:val="left"/>
      <w:pPr>
        <w:ind w:left="1080" w:hanging="360"/>
      </w:pPr>
      <w:rPr>
        <w:rFonts w:ascii="Didot" w:eastAsiaTheme="minorHAnsi" w:hAnsi="Didot" w:cs="Didot"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7C73279B"/>
    <w:multiLevelType w:val="hybridMultilevel"/>
    <w:tmpl w:val="813AFD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690447301">
    <w:abstractNumId w:val="1"/>
  </w:num>
  <w:num w:numId="2" w16cid:durableId="1660378752">
    <w:abstractNumId w:val="3"/>
  </w:num>
  <w:num w:numId="3" w16cid:durableId="1751192608">
    <w:abstractNumId w:val="6"/>
  </w:num>
  <w:num w:numId="4" w16cid:durableId="1017123465">
    <w:abstractNumId w:val="5"/>
  </w:num>
  <w:num w:numId="5" w16cid:durableId="60295454">
    <w:abstractNumId w:val="8"/>
  </w:num>
  <w:num w:numId="6" w16cid:durableId="50470401">
    <w:abstractNumId w:val="11"/>
  </w:num>
  <w:num w:numId="7" w16cid:durableId="841355932">
    <w:abstractNumId w:val="10"/>
  </w:num>
  <w:num w:numId="8" w16cid:durableId="566694367">
    <w:abstractNumId w:val="4"/>
  </w:num>
  <w:num w:numId="9" w16cid:durableId="1444229561">
    <w:abstractNumId w:val="7"/>
  </w:num>
  <w:num w:numId="10" w16cid:durableId="2823710">
    <w:abstractNumId w:val="2"/>
  </w:num>
  <w:num w:numId="11" w16cid:durableId="1621913618">
    <w:abstractNumId w:val="0"/>
  </w:num>
  <w:num w:numId="12" w16cid:durableId="1544098296">
    <w:abstractNumId w:val="9"/>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F6BF4"/>
    <w:rsid w:val="00001267"/>
    <w:rsid w:val="00003FDE"/>
    <w:rsid w:val="0000750A"/>
    <w:rsid w:val="0001407C"/>
    <w:rsid w:val="00015A36"/>
    <w:rsid w:val="000166C4"/>
    <w:rsid w:val="00026116"/>
    <w:rsid w:val="00043BC6"/>
    <w:rsid w:val="0004453A"/>
    <w:rsid w:val="0005396B"/>
    <w:rsid w:val="00053C9F"/>
    <w:rsid w:val="0005644C"/>
    <w:rsid w:val="000567B2"/>
    <w:rsid w:val="00065D2A"/>
    <w:rsid w:val="00070AC7"/>
    <w:rsid w:val="00071355"/>
    <w:rsid w:val="000718BF"/>
    <w:rsid w:val="00080AB3"/>
    <w:rsid w:val="00087A7B"/>
    <w:rsid w:val="00094C34"/>
    <w:rsid w:val="00095676"/>
    <w:rsid w:val="000A4DE7"/>
    <w:rsid w:val="000A5CB8"/>
    <w:rsid w:val="000A5FAA"/>
    <w:rsid w:val="000B4CB4"/>
    <w:rsid w:val="000B65FF"/>
    <w:rsid w:val="000B7A91"/>
    <w:rsid w:val="000C211A"/>
    <w:rsid w:val="000C2E52"/>
    <w:rsid w:val="000C3807"/>
    <w:rsid w:val="000C5604"/>
    <w:rsid w:val="000C6A4E"/>
    <w:rsid w:val="000C7009"/>
    <w:rsid w:val="000D0A9D"/>
    <w:rsid w:val="000D700D"/>
    <w:rsid w:val="000EC670"/>
    <w:rsid w:val="000F28F7"/>
    <w:rsid w:val="00100E1B"/>
    <w:rsid w:val="00103357"/>
    <w:rsid w:val="00104B2F"/>
    <w:rsid w:val="00105F80"/>
    <w:rsid w:val="001135AD"/>
    <w:rsid w:val="00113B1F"/>
    <w:rsid w:val="00117168"/>
    <w:rsid w:val="00122182"/>
    <w:rsid w:val="00122F3E"/>
    <w:rsid w:val="0013179F"/>
    <w:rsid w:val="001328EB"/>
    <w:rsid w:val="00133E78"/>
    <w:rsid w:val="00141704"/>
    <w:rsid w:val="0014332B"/>
    <w:rsid w:val="00154CFC"/>
    <w:rsid w:val="0015693D"/>
    <w:rsid w:val="00163F4A"/>
    <w:rsid w:val="00172850"/>
    <w:rsid w:val="00172BBE"/>
    <w:rsid w:val="0017718A"/>
    <w:rsid w:val="0018336F"/>
    <w:rsid w:val="0019556F"/>
    <w:rsid w:val="00196CBA"/>
    <w:rsid w:val="001A205A"/>
    <w:rsid w:val="001A3B3A"/>
    <w:rsid w:val="001B0CFD"/>
    <w:rsid w:val="001B3BFA"/>
    <w:rsid w:val="001C1A59"/>
    <w:rsid w:val="001C27A8"/>
    <w:rsid w:val="001C4B84"/>
    <w:rsid w:val="001D0803"/>
    <w:rsid w:val="001D3F56"/>
    <w:rsid w:val="001E1ED1"/>
    <w:rsid w:val="001E2008"/>
    <w:rsid w:val="001E24D3"/>
    <w:rsid w:val="001E7B35"/>
    <w:rsid w:val="00203D48"/>
    <w:rsid w:val="00203D52"/>
    <w:rsid w:val="00203D54"/>
    <w:rsid w:val="00203DA1"/>
    <w:rsid w:val="00203DFB"/>
    <w:rsid w:val="002066E6"/>
    <w:rsid w:val="002110CB"/>
    <w:rsid w:val="0022265C"/>
    <w:rsid w:val="00222D06"/>
    <w:rsid w:val="00224787"/>
    <w:rsid w:val="00231263"/>
    <w:rsid w:val="0023279E"/>
    <w:rsid w:val="002331DC"/>
    <w:rsid w:val="00236776"/>
    <w:rsid w:val="00243BB7"/>
    <w:rsid w:val="00244733"/>
    <w:rsid w:val="00244EB0"/>
    <w:rsid w:val="00247A31"/>
    <w:rsid w:val="0025083C"/>
    <w:rsid w:val="00251255"/>
    <w:rsid w:val="00255B0C"/>
    <w:rsid w:val="002664CD"/>
    <w:rsid w:val="002671B3"/>
    <w:rsid w:val="00267981"/>
    <w:rsid w:val="00267CD8"/>
    <w:rsid w:val="00271BEA"/>
    <w:rsid w:val="00277284"/>
    <w:rsid w:val="00280410"/>
    <w:rsid w:val="002814C4"/>
    <w:rsid w:val="00283DE6"/>
    <w:rsid w:val="00285B9F"/>
    <w:rsid w:val="00293348"/>
    <w:rsid w:val="002A24D0"/>
    <w:rsid w:val="002A3FA4"/>
    <w:rsid w:val="002A5EF2"/>
    <w:rsid w:val="002A642A"/>
    <w:rsid w:val="002A7169"/>
    <w:rsid w:val="002A733C"/>
    <w:rsid w:val="002B5129"/>
    <w:rsid w:val="002C3463"/>
    <w:rsid w:val="002C3EBC"/>
    <w:rsid w:val="002C6D75"/>
    <w:rsid w:val="002D2453"/>
    <w:rsid w:val="002D752F"/>
    <w:rsid w:val="002D76F3"/>
    <w:rsid w:val="002D7A0F"/>
    <w:rsid w:val="002E07CA"/>
    <w:rsid w:val="002E1059"/>
    <w:rsid w:val="002E3FB4"/>
    <w:rsid w:val="002E48EB"/>
    <w:rsid w:val="002E7390"/>
    <w:rsid w:val="002F4307"/>
    <w:rsid w:val="002F652E"/>
    <w:rsid w:val="003025D8"/>
    <w:rsid w:val="00306612"/>
    <w:rsid w:val="003066C7"/>
    <w:rsid w:val="00321422"/>
    <w:rsid w:val="00323C16"/>
    <w:rsid w:val="00325843"/>
    <w:rsid w:val="0033275D"/>
    <w:rsid w:val="00336F90"/>
    <w:rsid w:val="00352DAC"/>
    <w:rsid w:val="003534C6"/>
    <w:rsid w:val="00360727"/>
    <w:rsid w:val="00362F1D"/>
    <w:rsid w:val="003660E0"/>
    <w:rsid w:val="00371D84"/>
    <w:rsid w:val="00373267"/>
    <w:rsid w:val="00377383"/>
    <w:rsid w:val="0038085B"/>
    <w:rsid w:val="00390E9B"/>
    <w:rsid w:val="0039707E"/>
    <w:rsid w:val="003A220C"/>
    <w:rsid w:val="003A474B"/>
    <w:rsid w:val="003B654E"/>
    <w:rsid w:val="003B6D56"/>
    <w:rsid w:val="003C1BB8"/>
    <w:rsid w:val="003C6323"/>
    <w:rsid w:val="003D0107"/>
    <w:rsid w:val="003D4A19"/>
    <w:rsid w:val="003E1F01"/>
    <w:rsid w:val="003E336E"/>
    <w:rsid w:val="003F06A5"/>
    <w:rsid w:val="0040290E"/>
    <w:rsid w:val="00421E6E"/>
    <w:rsid w:val="0042229F"/>
    <w:rsid w:val="004257C9"/>
    <w:rsid w:val="004261C0"/>
    <w:rsid w:val="00434E24"/>
    <w:rsid w:val="00436CDF"/>
    <w:rsid w:val="004452F9"/>
    <w:rsid w:val="00456E64"/>
    <w:rsid w:val="0045712C"/>
    <w:rsid w:val="004652E9"/>
    <w:rsid w:val="00465E3A"/>
    <w:rsid w:val="00477692"/>
    <w:rsid w:val="00477FF2"/>
    <w:rsid w:val="0048157D"/>
    <w:rsid w:val="00481D61"/>
    <w:rsid w:val="0048455E"/>
    <w:rsid w:val="004865B5"/>
    <w:rsid w:val="004901F1"/>
    <w:rsid w:val="004918A3"/>
    <w:rsid w:val="00493580"/>
    <w:rsid w:val="004956F3"/>
    <w:rsid w:val="004A2D2A"/>
    <w:rsid w:val="004B13E3"/>
    <w:rsid w:val="004B1B49"/>
    <w:rsid w:val="004B2745"/>
    <w:rsid w:val="004B438B"/>
    <w:rsid w:val="004C0A60"/>
    <w:rsid w:val="004C0C1C"/>
    <w:rsid w:val="004C2DA1"/>
    <w:rsid w:val="004C35D3"/>
    <w:rsid w:val="004C6B10"/>
    <w:rsid w:val="004D2CDC"/>
    <w:rsid w:val="004D5671"/>
    <w:rsid w:val="004E20DA"/>
    <w:rsid w:val="004E5F35"/>
    <w:rsid w:val="004F4003"/>
    <w:rsid w:val="00500622"/>
    <w:rsid w:val="0050160D"/>
    <w:rsid w:val="005164E6"/>
    <w:rsid w:val="005218D4"/>
    <w:rsid w:val="005255DE"/>
    <w:rsid w:val="00525A61"/>
    <w:rsid w:val="00526FB8"/>
    <w:rsid w:val="00531376"/>
    <w:rsid w:val="00532E36"/>
    <w:rsid w:val="00536B79"/>
    <w:rsid w:val="00544E8C"/>
    <w:rsid w:val="00547A16"/>
    <w:rsid w:val="00553ADA"/>
    <w:rsid w:val="0055573B"/>
    <w:rsid w:val="005563BB"/>
    <w:rsid w:val="00556B1E"/>
    <w:rsid w:val="00557DA8"/>
    <w:rsid w:val="00560E2B"/>
    <w:rsid w:val="0056615E"/>
    <w:rsid w:val="00571353"/>
    <w:rsid w:val="00577FAB"/>
    <w:rsid w:val="005847B1"/>
    <w:rsid w:val="00585B9B"/>
    <w:rsid w:val="005924B3"/>
    <w:rsid w:val="00593836"/>
    <w:rsid w:val="0059696A"/>
    <w:rsid w:val="00597392"/>
    <w:rsid w:val="005A1C25"/>
    <w:rsid w:val="005A1E2C"/>
    <w:rsid w:val="005A2373"/>
    <w:rsid w:val="005A3CDF"/>
    <w:rsid w:val="005A7975"/>
    <w:rsid w:val="005B2CA6"/>
    <w:rsid w:val="005C518F"/>
    <w:rsid w:val="005C7D8F"/>
    <w:rsid w:val="005D1443"/>
    <w:rsid w:val="005D3D38"/>
    <w:rsid w:val="005E0022"/>
    <w:rsid w:val="005E3FA5"/>
    <w:rsid w:val="005E656B"/>
    <w:rsid w:val="005E787D"/>
    <w:rsid w:val="005F6A12"/>
    <w:rsid w:val="005F6BF4"/>
    <w:rsid w:val="006104A1"/>
    <w:rsid w:val="00611253"/>
    <w:rsid w:val="006141E0"/>
    <w:rsid w:val="00614CA9"/>
    <w:rsid w:val="00616F6C"/>
    <w:rsid w:val="00620BB0"/>
    <w:rsid w:val="00623EAC"/>
    <w:rsid w:val="00627A6D"/>
    <w:rsid w:val="00631575"/>
    <w:rsid w:val="00631916"/>
    <w:rsid w:val="00635077"/>
    <w:rsid w:val="00635675"/>
    <w:rsid w:val="00637374"/>
    <w:rsid w:val="00645F95"/>
    <w:rsid w:val="00647839"/>
    <w:rsid w:val="006577D9"/>
    <w:rsid w:val="00660E25"/>
    <w:rsid w:val="00670809"/>
    <w:rsid w:val="006849F8"/>
    <w:rsid w:val="00690EF6"/>
    <w:rsid w:val="00691096"/>
    <w:rsid w:val="006A52B4"/>
    <w:rsid w:val="006A7DE0"/>
    <w:rsid w:val="006B18C3"/>
    <w:rsid w:val="006B369C"/>
    <w:rsid w:val="006D315C"/>
    <w:rsid w:val="006E0143"/>
    <w:rsid w:val="006E029F"/>
    <w:rsid w:val="006E044E"/>
    <w:rsid w:val="006E1751"/>
    <w:rsid w:val="006E1BE2"/>
    <w:rsid w:val="006E2C1E"/>
    <w:rsid w:val="006E425A"/>
    <w:rsid w:val="006E47E7"/>
    <w:rsid w:val="006E567D"/>
    <w:rsid w:val="006E596A"/>
    <w:rsid w:val="006E6E6D"/>
    <w:rsid w:val="006F14B7"/>
    <w:rsid w:val="006F294B"/>
    <w:rsid w:val="00714315"/>
    <w:rsid w:val="00725865"/>
    <w:rsid w:val="007304F9"/>
    <w:rsid w:val="00730686"/>
    <w:rsid w:val="007313AE"/>
    <w:rsid w:val="00731D99"/>
    <w:rsid w:val="00732A07"/>
    <w:rsid w:val="00750F76"/>
    <w:rsid w:val="00754801"/>
    <w:rsid w:val="007615D1"/>
    <w:rsid w:val="00765B87"/>
    <w:rsid w:val="00772546"/>
    <w:rsid w:val="00773742"/>
    <w:rsid w:val="00775876"/>
    <w:rsid w:val="00775A0D"/>
    <w:rsid w:val="00781DAD"/>
    <w:rsid w:val="00782CE0"/>
    <w:rsid w:val="007857C4"/>
    <w:rsid w:val="0079093A"/>
    <w:rsid w:val="007920D2"/>
    <w:rsid w:val="00792FB2"/>
    <w:rsid w:val="00796CA4"/>
    <w:rsid w:val="007A1F4C"/>
    <w:rsid w:val="007A2E20"/>
    <w:rsid w:val="007B2429"/>
    <w:rsid w:val="007B7684"/>
    <w:rsid w:val="007C54AC"/>
    <w:rsid w:val="007D1F3D"/>
    <w:rsid w:val="007D3807"/>
    <w:rsid w:val="007E1EB2"/>
    <w:rsid w:val="007E250A"/>
    <w:rsid w:val="007E42CD"/>
    <w:rsid w:val="007E6E71"/>
    <w:rsid w:val="007F4A95"/>
    <w:rsid w:val="007F5A06"/>
    <w:rsid w:val="007F7AF4"/>
    <w:rsid w:val="0080388E"/>
    <w:rsid w:val="00822573"/>
    <w:rsid w:val="00831FCC"/>
    <w:rsid w:val="00837E66"/>
    <w:rsid w:val="0084020B"/>
    <w:rsid w:val="00842B10"/>
    <w:rsid w:val="0084694A"/>
    <w:rsid w:val="00851BA4"/>
    <w:rsid w:val="00861098"/>
    <w:rsid w:val="008610EF"/>
    <w:rsid w:val="008659BF"/>
    <w:rsid w:val="008734D7"/>
    <w:rsid w:val="0087615A"/>
    <w:rsid w:val="00883122"/>
    <w:rsid w:val="00886829"/>
    <w:rsid w:val="0089135D"/>
    <w:rsid w:val="00897496"/>
    <w:rsid w:val="008A53D2"/>
    <w:rsid w:val="008A61B9"/>
    <w:rsid w:val="008B1052"/>
    <w:rsid w:val="008B35C9"/>
    <w:rsid w:val="008D5DBE"/>
    <w:rsid w:val="008E496A"/>
    <w:rsid w:val="008E521C"/>
    <w:rsid w:val="008E53A9"/>
    <w:rsid w:val="008F3B65"/>
    <w:rsid w:val="0091045B"/>
    <w:rsid w:val="00912B3B"/>
    <w:rsid w:val="00913D26"/>
    <w:rsid w:val="00916192"/>
    <w:rsid w:val="009219CF"/>
    <w:rsid w:val="00921BD0"/>
    <w:rsid w:val="00925F53"/>
    <w:rsid w:val="00934AF3"/>
    <w:rsid w:val="0093694A"/>
    <w:rsid w:val="00941760"/>
    <w:rsid w:val="00942F44"/>
    <w:rsid w:val="00943A9B"/>
    <w:rsid w:val="00946DF4"/>
    <w:rsid w:val="00947CF9"/>
    <w:rsid w:val="0095006C"/>
    <w:rsid w:val="00952277"/>
    <w:rsid w:val="0095377D"/>
    <w:rsid w:val="00956F21"/>
    <w:rsid w:val="00960B15"/>
    <w:rsid w:val="00961B95"/>
    <w:rsid w:val="00964D6E"/>
    <w:rsid w:val="00965493"/>
    <w:rsid w:val="009721D9"/>
    <w:rsid w:val="00972457"/>
    <w:rsid w:val="00975762"/>
    <w:rsid w:val="009772BF"/>
    <w:rsid w:val="009809FC"/>
    <w:rsid w:val="00993267"/>
    <w:rsid w:val="00996145"/>
    <w:rsid w:val="009A4698"/>
    <w:rsid w:val="009B271F"/>
    <w:rsid w:val="009B3A8A"/>
    <w:rsid w:val="009B54D0"/>
    <w:rsid w:val="009C196A"/>
    <w:rsid w:val="009C499C"/>
    <w:rsid w:val="009C73AD"/>
    <w:rsid w:val="009D031E"/>
    <w:rsid w:val="009D19FA"/>
    <w:rsid w:val="009D201E"/>
    <w:rsid w:val="009D65B7"/>
    <w:rsid w:val="009D7B66"/>
    <w:rsid w:val="009E27AC"/>
    <w:rsid w:val="009E35CF"/>
    <w:rsid w:val="009F3AC1"/>
    <w:rsid w:val="009F666D"/>
    <w:rsid w:val="00A01866"/>
    <w:rsid w:val="00A06623"/>
    <w:rsid w:val="00A0682E"/>
    <w:rsid w:val="00A11D8B"/>
    <w:rsid w:val="00A2201A"/>
    <w:rsid w:val="00A2662C"/>
    <w:rsid w:val="00A3151B"/>
    <w:rsid w:val="00A4056E"/>
    <w:rsid w:val="00A42C86"/>
    <w:rsid w:val="00A52670"/>
    <w:rsid w:val="00A5288A"/>
    <w:rsid w:val="00A57387"/>
    <w:rsid w:val="00A604B7"/>
    <w:rsid w:val="00A60B87"/>
    <w:rsid w:val="00A7528C"/>
    <w:rsid w:val="00A75A8F"/>
    <w:rsid w:val="00A80D03"/>
    <w:rsid w:val="00A814D6"/>
    <w:rsid w:val="00A87436"/>
    <w:rsid w:val="00A952CC"/>
    <w:rsid w:val="00AA0246"/>
    <w:rsid w:val="00AB3039"/>
    <w:rsid w:val="00AB309A"/>
    <w:rsid w:val="00AD1C60"/>
    <w:rsid w:val="00AD6ADF"/>
    <w:rsid w:val="00AD7731"/>
    <w:rsid w:val="00AE56E9"/>
    <w:rsid w:val="00AE6D9D"/>
    <w:rsid w:val="00AF2634"/>
    <w:rsid w:val="00AF331A"/>
    <w:rsid w:val="00AF5C32"/>
    <w:rsid w:val="00AF7A09"/>
    <w:rsid w:val="00B06A12"/>
    <w:rsid w:val="00B10E3C"/>
    <w:rsid w:val="00B12E90"/>
    <w:rsid w:val="00B22546"/>
    <w:rsid w:val="00B22CDB"/>
    <w:rsid w:val="00B263C1"/>
    <w:rsid w:val="00B300B2"/>
    <w:rsid w:val="00B359AF"/>
    <w:rsid w:val="00B36282"/>
    <w:rsid w:val="00B36FFF"/>
    <w:rsid w:val="00B455D9"/>
    <w:rsid w:val="00B473AD"/>
    <w:rsid w:val="00B52B21"/>
    <w:rsid w:val="00B55135"/>
    <w:rsid w:val="00B6011D"/>
    <w:rsid w:val="00B624E4"/>
    <w:rsid w:val="00B62879"/>
    <w:rsid w:val="00B658A0"/>
    <w:rsid w:val="00B74026"/>
    <w:rsid w:val="00B750C7"/>
    <w:rsid w:val="00B85AFB"/>
    <w:rsid w:val="00B92909"/>
    <w:rsid w:val="00B92E53"/>
    <w:rsid w:val="00B9314C"/>
    <w:rsid w:val="00BA21FD"/>
    <w:rsid w:val="00BA4E42"/>
    <w:rsid w:val="00BB12C4"/>
    <w:rsid w:val="00BB1B0E"/>
    <w:rsid w:val="00BB3315"/>
    <w:rsid w:val="00BB37E9"/>
    <w:rsid w:val="00BB53DD"/>
    <w:rsid w:val="00BC1BA4"/>
    <w:rsid w:val="00BC1D7A"/>
    <w:rsid w:val="00BD2370"/>
    <w:rsid w:val="00BE4751"/>
    <w:rsid w:val="00BF5E75"/>
    <w:rsid w:val="00C03379"/>
    <w:rsid w:val="00C05FCC"/>
    <w:rsid w:val="00C10866"/>
    <w:rsid w:val="00C11720"/>
    <w:rsid w:val="00C14315"/>
    <w:rsid w:val="00C14FB5"/>
    <w:rsid w:val="00C165A6"/>
    <w:rsid w:val="00C23A61"/>
    <w:rsid w:val="00C23FBE"/>
    <w:rsid w:val="00C24457"/>
    <w:rsid w:val="00C27498"/>
    <w:rsid w:val="00C337F0"/>
    <w:rsid w:val="00C372AE"/>
    <w:rsid w:val="00C37BB1"/>
    <w:rsid w:val="00C42F51"/>
    <w:rsid w:val="00C431BF"/>
    <w:rsid w:val="00C445B5"/>
    <w:rsid w:val="00C45BFC"/>
    <w:rsid w:val="00C46876"/>
    <w:rsid w:val="00C506A1"/>
    <w:rsid w:val="00C5325C"/>
    <w:rsid w:val="00C53AFF"/>
    <w:rsid w:val="00C665CC"/>
    <w:rsid w:val="00C75354"/>
    <w:rsid w:val="00C8092C"/>
    <w:rsid w:val="00C95347"/>
    <w:rsid w:val="00CA0373"/>
    <w:rsid w:val="00CA0465"/>
    <w:rsid w:val="00CB3794"/>
    <w:rsid w:val="00CB5CD9"/>
    <w:rsid w:val="00CB7B81"/>
    <w:rsid w:val="00CD0591"/>
    <w:rsid w:val="00CD1E28"/>
    <w:rsid w:val="00CD458B"/>
    <w:rsid w:val="00CD45DA"/>
    <w:rsid w:val="00CE39B7"/>
    <w:rsid w:val="00CF0398"/>
    <w:rsid w:val="00CF4B6D"/>
    <w:rsid w:val="00CF6B4E"/>
    <w:rsid w:val="00D0670F"/>
    <w:rsid w:val="00D068A1"/>
    <w:rsid w:val="00D137F3"/>
    <w:rsid w:val="00D2379E"/>
    <w:rsid w:val="00D31B47"/>
    <w:rsid w:val="00D32E25"/>
    <w:rsid w:val="00D35305"/>
    <w:rsid w:val="00D40447"/>
    <w:rsid w:val="00D42722"/>
    <w:rsid w:val="00D443D3"/>
    <w:rsid w:val="00D45A3E"/>
    <w:rsid w:val="00D47851"/>
    <w:rsid w:val="00D60C94"/>
    <w:rsid w:val="00D67B75"/>
    <w:rsid w:val="00D72FD2"/>
    <w:rsid w:val="00D8091D"/>
    <w:rsid w:val="00D809C8"/>
    <w:rsid w:val="00D82510"/>
    <w:rsid w:val="00D82BA9"/>
    <w:rsid w:val="00D85FE9"/>
    <w:rsid w:val="00D91FF4"/>
    <w:rsid w:val="00D93315"/>
    <w:rsid w:val="00D94DE7"/>
    <w:rsid w:val="00D951F8"/>
    <w:rsid w:val="00DA2759"/>
    <w:rsid w:val="00DA7186"/>
    <w:rsid w:val="00DA76BD"/>
    <w:rsid w:val="00DB3B98"/>
    <w:rsid w:val="00DC48F7"/>
    <w:rsid w:val="00DC58F6"/>
    <w:rsid w:val="00DD4744"/>
    <w:rsid w:val="00DD63EB"/>
    <w:rsid w:val="00DE16B8"/>
    <w:rsid w:val="00DE1709"/>
    <w:rsid w:val="00DE4AD3"/>
    <w:rsid w:val="00DE774D"/>
    <w:rsid w:val="00DF1517"/>
    <w:rsid w:val="00DF243B"/>
    <w:rsid w:val="00DF5B53"/>
    <w:rsid w:val="00E041BF"/>
    <w:rsid w:val="00E05A86"/>
    <w:rsid w:val="00E0722B"/>
    <w:rsid w:val="00E10042"/>
    <w:rsid w:val="00E23082"/>
    <w:rsid w:val="00E3177F"/>
    <w:rsid w:val="00E31DE4"/>
    <w:rsid w:val="00E3276D"/>
    <w:rsid w:val="00E32A00"/>
    <w:rsid w:val="00E33988"/>
    <w:rsid w:val="00E3697F"/>
    <w:rsid w:val="00E371EA"/>
    <w:rsid w:val="00E374DB"/>
    <w:rsid w:val="00E47A57"/>
    <w:rsid w:val="00E57774"/>
    <w:rsid w:val="00E60821"/>
    <w:rsid w:val="00E64C04"/>
    <w:rsid w:val="00E66D10"/>
    <w:rsid w:val="00E71BA7"/>
    <w:rsid w:val="00E75B34"/>
    <w:rsid w:val="00E7656C"/>
    <w:rsid w:val="00E8023D"/>
    <w:rsid w:val="00E82461"/>
    <w:rsid w:val="00E93E06"/>
    <w:rsid w:val="00E96077"/>
    <w:rsid w:val="00E97F47"/>
    <w:rsid w:val="00EC22C4"/>
    <w:rsid w:val="00EC362D"/>
    <w:rsid w:val="00EC3ACE"/>
    <w:rsid w:val="00EC470F"/>
    <w:rsid w:val="00ED269E"/>
    <w:rsid w:val="00ED42DB"/>
    <w:rsid w:val="00ED5698"/>
    <w:rsid w:val="00EF0791"/>
    <w:rsid w:val="00F0032B"/>
    <w:rsid w:val="00F025EA"/>
    <w:rsid w:val="00F07DB9"/>
    <w:rsid w:val="00F12CCA"/>
    <w:rsid w:val="00F23335"/>
    <w:rsid w:val="00F26792"/>
    <w:rsid w:val="00F274C7"/>
    <w:rsid w:val="00F304F8"/>
    <w:rsid w:val="00F30DB7"/>
    <w:rsid w:val="00F36E32"/>
    <w:rsid w:val="00F43EFB"/>
    <w:rsid w:val="00F44689"/>
    <w:rsid w:val="00F57E6C"/>
    <w:rsid w:val="00F64D47"/>
    <w:rsid w:val="00F655BD"/>
    <w:rsid w:val="00F67818"/>
    <w:rsid w:val="00F710AB"/>
    <w:rsid w:val="00F72360"/>
    <w:rsid w:val="00F73481"/>
    <w:rsid w:val="00F80433"/>
    <w:rsid w:val="00F95105"/>
    <w:rsid w:val="00FA5B97"/>
    <w:rsid w:val="00FA6093"/>
    <w:rsid w:val="00FA7EB9"/>
    <w:rsid w:val="00FB145E"/>
    <w:rsid w:val="00FB1BED"/>
    <w:rsid w:val="00FB3D19"/>
    <w:rsid w:val="00FB7494"/>
    <w:rsid w:val="00FC027B"/>
    <w:rsid w:val="00FC47F5"/>
    <w:rsid w:val="00FC72F4"/>
    <w:rsid w:val="00FC756A"/>
    <w:rsid w:val="00FD1945"/>
    <w:rsid w:val="00FD21E8"/>
    <w:rsid w:val="00FD5F5B"/>
    <w:rsid w:val="00FD7F10"/>
    <w:rsid w:val="00FF1954"/>
    <w:rsid w:val="00FF21D3"/>
    <w:rsid w:val="00FF2750"/>
    <w:rsid w:val="00FF2CD2"/>
    <w:rsid w:val="00FF5F50"/>
    <w:rsid w:val="03CB2582"/>
    <w:rsid w:val="03F13298"/>
    <w:rsid w:val="09BAC48E"/>
    <w:rsid w:val="0DCEF418"/>
    <w:rsid w:val="13632B9D"/>
    <w:rsid w:val="1453708E"/>
    <w:rsid w:val="15277F5F"/>
    <w:rsid w:val="171F112C"/>
    <w:rsid w:val="194C247E"/>
    <w:rsid w:val="1C5E1DCC"/>
    <w:rsid w:val="1DCFD5FA"/>
    <w:rsid w:val="1EF59DAB"/>
    <w:rsid w:val="1FA46614"/>
    <w:rsid w:val="27ADFCB8"/>
    <w:rsid w:val="2813F3D4"/>
    <w:rsid w:val="2A2FCC4F"/>
    <w:rsid w:val="2E1FEC08"/>
    <w:rsid w:val="2F1CCBA1"/>
    <w:rsid w:val="30EC10D4"/>
    <w:rsid w:val="3267116D"/>
    <w:rsid w:val="3605D3E4"/>
    <w:rsid w:val="38622EB2"/>
    <w:rsid w:val="389A45A7"/>
    <w:rsid w:val="389BB594"/>
    <w:rsid w:val="3FBFDB13"/>
    <w:rsid w:val="4359C906"/>
    <w:rsid w:val="43F2C6AC"/>
    <w:rsid w:val="472081AA"/>
    <w:rsid w:val="4999AF28"/>
    <w:rsid w:val="49D7B5AB"/>
    <w:rsid w:val="49E78FBC"/>
    <w:rsid w:val="4B5533AB"/>
    <w:rsid w:val="4D257F7C"/>
    <w:rsid w:val="50C892E0"/>
    <w:rsid w:val="543CD864"/>
    <w:rsid w:val="58482350"/>
    <w:rsid w:val="5A131C42"/>
    <w:rsid w:val="5B2D72B1"/>
    <w:rsid w:val="5BDBEA25"/>
    <w:rsid w:val="609A58F5"/>
    <w:rsid w:val="610C2AF3"/>
    <w:rsid w:val="61C98FF8"/>
    <w:rsid w:val="621C9A90"/>
    <w:rsid w:val="62DF2C04"/>
    <w:rsid w:val="634D99BD"/>
    <w:rsid w:val="63662AA2"/>
    <w:rsid w:val="661C2FB3"/>
    <w:rsid w:val="67268A52"/>
    <w:rsid w:val="6AF095F1"/>
    <w:rsid w:val="71207730"/>
    <w:rsid w:val="7155940E"/>
    <w:rsid w:val="747B9457"/>
    <w:rsid w:val="79901EA5"/>
    <w:rsid w:val="7A62D24F"/>
    <w:rsid w:val="7A73F863"/>
    <w:rsid w:val="7AFC11AD"/>
    <w:rsid w:val="7D558B09"/>
    <w:rsid w:val="7F2E002C"/>
  </w:rsids>
  <m:mathPr>
    <m:mathFont m:val="Cambria Math"/>
    <m:brkBin m:val="before"/>
    <m:brkBinSub m:val="--"/>
    <m:smallFrac m:val="0"/>
    <m:dispDef/>
    <m:lMargin m:val="0"/>
    <m:rMargin m:val="0"/>
    <m:defJc m:val="centerGroup"/>
    <m:wrapIndent m:val="1440"/>
    <m:intLim m:val="subSup"/>
    <m:naryLim m:val="undOvr"/>
  </m:mathPr>
  <w:themeFontLang w:val="en-ID"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856CAD"/>
  <w15:chartTrackingRefBased/>
  <w15:docId w15:val="{530135EA-E7A0-4174-B486-815FFE3A8E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ID"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C58F6"/>
    <w:pPr>
      <w:keepNext/>
      <w:keepLines/>
      <w:spacing w:before="360" w:after="80"/>
      <w:outlineLvl w:val="0"/>
    </w:pPr>
    <w:rPr>
      <w:rFonts w:ascii="Didot" w:eastAsiaTheme="majorEastAsia" w:hAnsi="Didot" w:cstheme="majorBidi"/>
      <w:color w:val="0F4761" w:themeColor="accent1" w:themeShade="BF"/>
      <w:sz w:val="28"/>
      <w:szCs w:val="40"/>
    </w:rPr>
  </w:style>
  <w:style w:type="paragraph" w:styleId="Heading2">
    <w:name w:val="heading 2"/>
    <w:basedOn w:val="Normal"/>
    <w:next w:val="Normal"/>
    <w:link w:val="Heading2Char"/>
    <w:uiPriority w:val="9"/>
    <w:semiHidden/>
    <w:unhideWhenUsed/>
    <w:qFormat/>
    <w:rsid w:val="005F6BF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5F6BF4"/>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5F6BF4"/>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5F6BF4"/>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5F6BF4"/>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F6BF4"/>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F6BF4"/>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F6BF4"/>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C58F6"/>
    <w:rPr>
      <w:rFonts w:ascii="Didot" w:eastAsiaTheme="majorEastAsia" w:hAnsi="Didot" w:cstheme="majorBidi"/>
      <w:color w:val="0F4761" w:themeColor="accent1" w:themeShade="BF"/>
      <w:sz w:val="28"/>
      <w:szCs w:val="40"/>
    </w:rPr>
  </w:style>
  <w:style w:type="character" w:customStyle="1" w:styleId="Heading2Char">
    <w:name w:val="Heading 2 Char"/>
    <w:basedOn w:val="DefaultParagraphFont"/>
    <w:link w:val="Heading2"/>
    <w:uiPriority w:val="9"/>
    <w:semiHidden/>
    <w:rsid w:val="005F6BF4"/>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5F6BF4"/>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5F6BF4"/>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5F6BF4"/>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5F6BF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F6BF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F6BF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F6BF4"/>
    <w:rPr>
      <w:rFonts w:eastAsiaTheme="majorEastAsia" w:cstheme="majorBidi"/>
      <w:color w:val="272727" w:themeColor="text1" w:themeTint="D8"/>
    </w:rPr>
  </w:style>
  <w:style w:type="paragraph" w:styleId="Title">
    <w:name w:val="Title"/>
    <w:basedOn w:val="Normal"/>
    <w:next w:val="Normal"/>
    <w:link w:val="TitleChar"/>
    <w:uiPriority w:val="10"/>
    <w:qFormat/>
    <w:rsid w:val="005F6BF4"/>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F6BF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F6BF4"/>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F6BF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F6BF4"/>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5F6BF4"/>
    <w:rPr>
      <w:i/>
      <w:iCs/>
      <w:color w:val="404040" w:themeColor="text1" w:themeTint="BF"/>
    </w:rPr>
  </w:style>
  <w:style w:type="paragraph" w:styleId="ListParagraph">
    <w:name w:val="List Paragraph"/>
    <w:basedOn w:val="Normal"/>
    <w:uiPriority w:val="34"/>
    <w:qFormat/>
    <w:rsid w:val="005F6BF4"/>
    <w:pPr>
      <w:ind w:left="720"/>
      <w:contextualSpacing/>
    </w:pPr>
  </w:style>
  <w:style w:type="character" w:styleId="IntenseEmphasis">
    <w:name w:val="Intense Emphasis"/>
    <w:basedOn w:val="DefaultParagraphFont"/>
    <w:uiPriority w:val="21"/>
    <w:qFormat/>
    <w:rsid w:val="005F6BF4"/>
    <w:rPr>
      <w:i/>
      <w:iCs/>
      <w:color w:val="0F4761" w:themeColor="accent1" w:themeShade="BF"/>
    </w:rPr>
  </w:style>
  <w:style w:type="paragraph" w:styleId="IntenseQuote">
    <w:name w:val="Intense Quote"/>
    <w:basedOn w:val="Normal"/>
    <w:next w:val="Normal"/>
    <w:link w:val="IntenseQuoteChar"/>
    <w:uiPriority w:val="30"/>
    <w:qFormat/>
    <w:rsid w:val="005F6BF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F6BF4"/>
    <w:rPr>
      <w:i/>
      <w:iCs/>
      <w:color w:val="0F4761" w:themeColor="accent1" w:themeShade="BF"/>
    </w:rPr>
  </w:style>
  <w:style w:type="character" w:styleId="IntenseReference">
    <w:name w:val="Intense Reference"/>
    <w:basedOn w:val="DefaultParagraphFont"/>
    <w:uiPriority w:val="32"/>
    <w:qFormat/>
    <w:rsid w:val="005F6BF4"/>
    <w:rPr>
      <w:b/>
      <w:bCs/>
      <w:smallCaps/>
      <w:color w:val="0F4761" w:themeColor="accent1" w:themeShade="BF"/>
      <w:spacing w:val="5"/>
    </w:rPr>
  </w:style>
  <w:style w:type="paragraph" w:styleId="TOCHeading">
    <w:name w:val="TOC Heading"/>
    <w:basedOn w:val="Heading1"/>
    <w:next w:val="Normal"/>
    <w:uiPriority w:val="39"/>
    <w:unhideWhenUsed/>
    <w:qFormat/>
    <w:rsid w:val="00DC58F6"/>
    <w:pPr>
      <w:spacing w:before="480" w:after="0" w:line="276" w:lineRule="auto"/>
      <w:outlineLvl w:val="9"/>
    </w:pPr>
    <w:rPr>
      <w:rFonts w:asciiTheme="majorHAnsi" w:hAnsiTheme="majorHAnsi"/>
      <w:b/>
      <w:bCs/>
      <w:kern w:val="0"/>
      <w:szCs w:val="28"/>
      <w:lang w:val="en-US"/>
      <w14:ligatures w14:val="none"/>
    </w:rPr>
  </w:style>
  <w:style w:type="paragraph" w:styleId="TOC1">
    <w:name w:val="toc 1"/>
    <w:basedOn w:val="Normal"/>
    <w:next w:val="Normal"/>
    <w:autoRedefine/>
    <w:uiPriority w:val="39"/>
    <w:unhideWhenUsed/>
    <w:rsid w:val="00DC58F6"/>
    <w:pPr>
      <w:spacing w:before="120"/>
    </w:pPr>
    <w:rPr>
      <w:b/>
      <w:bCs/>
      <w:i/>
      <w:iCs/>
    </w:rPr>
  </w:style>
  <w:style w:type="character" w:styleId="Hyperlink">
    <w:name w:val="Hyperlink"/>
    <w:basedOn w:val="DefaultParagraphFont"/>
    <w:uiPriority w:val="99"/>
    <w:unhideWhenUsed/>
    <w:rsid w:val="00DC58F6"/>
    <w:rPr>
      <w:color w:val="467886" w:themeColor="hyperlink"/>
      <w:u w:val="single"/>
    </w:rPr>
  </w:style>
  <w:style w:type="paragraph" w:styleId="TOC2">
    <w:name w:val="toc 2"/>
    <w:basedOn w:val="Normal"/>
    <w:next w:val="Normal"/>
    <w:autoRedefine/>
    <w:uiPriority w:val="39"/>
    <w:semiHidden/>
    <w:unhideWhenUsed/>
    <w:rsid w:val="00DC58F6"/>
    <w:pPr>
      <w:spacing w:before="120"/>
      <w:ind w:left="240"/>
    </w:pPr>
    <w:rPr>
      <w:b/>
      <w:bCs/>
      <w:sz w:val="22"/>
      <w:szCs w:val="22"/>
    </w:rPr>
  </w:style>
  <w:style w:type="paragraph" w:styleId="TOC3">
    <w:name w:val="toc 3"/>
    <w:basedOn w:val="Normal"/>
    <w:next w:val="Normal"/>
    <w:autoRedefine/>
    <w:uiPriority w:val="39"/>
    <w:semiHidden/>
    <w:unhideWhenUsed/>
    <w:rsid w:val="00DC58F6"/>
    <w:pPr>
      <w:ind w:left="480"/>
    </w:pPr>
    <w:rPr>
      <w:sz w:val="20"/>
      <w:szCs w:val="20"/>
    </w:rPr>
  </w:style>
  <w:style w:type="paragraph" w:styleId="TOC4">
    <w:name w:val="toc 4"/>
    <w:basedOn w:val="Normal"/>
    <w:next w:val="Normal"/>
    <w:autoRedefine/>
    <w:uiPriority w:val="39"/>
    <w:semiHidden/>
    <w:unhideWhenUsed/>
    <w:rsid w:val="00DC58F6"/>
    <w:pPr>
      <w:ind w:left="720"/>
    </w:pPr>
    <w:rPr>
      <w:sz w:val="20"/>
      <w:szCs w:val="20"/>
    </w:rPr>
  </w:style>
  <w:style w:type="paragraph" w:styleId="TOC5">
    <w:name w:val="toc 5"/>
    <w:basedOn w:val="Normal"/>
    <w:next w:val="Normal"/>
    <w:autoRedefine/>
    <w:uiPriority w:val="39"/>
    <w:semiHidden/>
    <w:unhideWhenUsed/>
    <w:rsid w:val="00DC58F6"/>
    <w:pPr>
      <w:ind w:left="960"/>
    </w:pPr>
    <w:rPr>
      <w:sz w:val="20"/>
      <w:szCs w:val="20"/>
    </w:rPr>
  </w:style>
  <w:style w:type="paragraph" w:styleId="TOC6">
    <w:name w:val="toc 6"/>
    <w:basedOn w:val="Normal"/>
    <w:next w:val="Normal"/>
    <w:autoRedefine/>
    <w:uiPriority w:val="39"/>
    <w:semiHidden/>
    <w:unhideWhenUsed/>
    <w:rsid w:val="00DC58F6"/>
    <w:pPr>
      <w:ind w:left="1200"/>
    </w:pPr>
    <w:rPr>
      <w:sz w:val="20"/>
      <w:szCs w:val="20"/>
    </w:rPr>
  </w:style>
  <w:style w:type="paragraph" w:styleId="TOC7">
    <w:name w:val="toc 7"/>
    <w:basedOn w:val="Normal"/>
    <w:next w:val="Normal"/>
    <w:autoRedefine/>
    <w:uiPriority w:val="39"/>
    <w:semiHidden/>
    <w:unhideWhenUsed/>
    <w:rsid w:val="00DC58F6"/>
    <w:pPr>
      <w:ind w:left="1440"/>
    </w:pPr>
    <w:rPr>
      <w:sz w:val="20"/>
      <w:szCs w:val="20"/>
    </w:rPr>
  </w:style>
  <w:style w:type="paragraph" w:styleId="TOC8">
    <w:name w:val="toc 8"/>
    <w:basedOn w:val="Normal"/>
    <w:next w:val="Normal"/>
    <w:autoRedefine/>
    <w:uiPriority w:val="39"/>
    <w:semiHidden/>
    <w:unhideWhenUsed/>
    <w:rsid w:val="00DC58F6"/>
    <w:pPr>
      <w:ind w:left="1680"/>
    </w:pPr>
    <w:rPr>
      <w:sz w:val="20"/>
      <w:szCs w:val="20"/>
    </w:rPr>
  </w:style>
  <w:style w:type="paragraph" w:styleId="TOC9">
    <w:name w:val="toc 9"/>
    <w:basedOn w:val="Normal"/>
    <w:next w:val="Normal"/>
    <w:autoRedefine/>
    <w:uiPriority w:val="39"/>
    <w:semiHidden/>
    <w:unhideWhenUsed/>
    <w:rsid w:val="00DC58F6"/>
    <w:pPr>
      <w:ind w:left="1920"/>
    </w:pPr>
    <w:rPr>
      <w:sz w:val="20"/>
      <w:szCs w:val="20"/>
    </w:rPr>
  </w:style>
  <w:style w:type="paragraph" w:styleId="Header">
    <w:name w:val="header"/>
    <w:basedOn w:val="Normal"/>
    <w:link w:val="HeaderChar"/>
    <w:uiPriority w:val="99"/>
    <w:unhideWhenUsed/>
    <w:rsid w:val="00DC58F6"/>
    <w:pPr>
      <w:tabs>
        <w:tab w:val="center" w:pos="4680"/>
        <w:tab w:val="right" w:pos="9360"/>
      </w:tabs>
    </w:pPr>
  </w:style>
  <w:style w:type="character" w:customStyle="1" w:styleId="HeaderChar">
    <w:name w:val="Header Char"/>
    <w:basedOn w:val="DefaultParagraphFont"/>
    <w:link w:val="Header"/>
    <w:uiPriority w:val="99"/>
    <w:rsid w:val="00DC58F6"/>
  </w:style>
  <w:style w:type="paragraph" w:styleId="Footer">
    <w:name w:val="footer"/>
    <w:basedOn w:val="Normal"/>
    <w:link w:val="FooterChar"/>
    <w:uiPriority w:val="99"/>
    <w:unhideWhenUsed/>
    <w:rsid w:val="00DC58F6"/>
    <w:pPr>
      <w:tabs>
        <w:tab w:val="center" w:pos="4680"/>
        <w:tab w:val="right" w:pos="9360"/>
      </w:tabs>
    </w:pPr>
  </w:style>
  <w:style w:type="character" w:customStyle="1" w:styleId="FooterChar">
    <w:name w:val="Footer Char"/>
    <w:basedOn w:val="DefaultParagraphFont"/>
    <w:link w:val="Footer"/>
    <w:uiPriority w:val="99"/>
    <w:rsid w:val="00DC58F6"/>
  </w:style>
  <w:style w:type="character" w:styleId="UnresolvedMention">
    <w:name w:val="Unresolved Mention"/>
    <w:basedOn w:val="DefaultParagraphFont"/>
    <w:uiPriority w:val="99"/>
    <w:semiHidden/>
    <w:unhideWhenUsed/>
    <w:rsid w:val="001328EB"/>
    <w:rPr>
      <w:color w:val="605E5C"/>
      <w:shd w:val="clear" w:color="auto" w:fill="E1DFDD"/>
    </w:rPr>
  </w:style>
  <w:style w:type="paragraph" w:styleId="NoSpacing">
    <w:name w:val="No Spacing"/>
    <w:uiPriority w:val="1"/>
    <w:qFormat/>
    <w:rsid w:val="00F07DB9"/>
  </w:style>
  <w:style w:type="table" w:styleId="TableGrid">
    <w:name w:val="Table Grid"/>
    <w:basedOn w:val="TableNormal"/>
    <w:uiPriority w:val="59"/>
    <w:rsid w:val="00F07DB9"/>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styleId="GridTable4-Accent2">
    <w:name w:val="Grid Table 4 Accent 2"/>
    <w:basedOn w:val="TableNormal"/>
    <w:uiPriority w:val="49"/>
    <w:rsid w:val="00F07DB9"/>
    <w:tblPr>
      <w:tblStyleRowBandSize w:val="1"/>
      <w:tblStyleColBandSize w:val="1"/>
      <w:tblBorders>
        <w:top w:val="single" w:sz="4" w:space="0" w:color="F1A983" w:themeColor="accent2" w:themeTint="99"/>
        <w:left w:val="single" w:sz="4" w:space="0" w:color="F1A983" w:themeColor="accent2" w:themeTint="99"/>
        <w:bottom w:val="single" w:sz="4" w:space="0" w:color="F1A983" w:themeColor="accent2" w:themeTint="99"/>
        <w:right w:val="single" w:sz="4" w:space="0" w:color="F1A983" w:themeColor="accent2" w:themeTint="99"/>
        <w:insideH w:val="single" w:sz="4" w:space="0" w:color="F1A983" w:themeColor="accent2" w:themeTint="99"/>
        <w:insideV w:val="single" w:sz="4" w:space="0" w:color="F1A983" w:themeColor="accent2" w:themeTint="99"/>
      </w:tblBorders>
    </w:tblPr>
    <w:tblStylePr w:type="firstRow">
      <w:rPr>
        <w:b/>
        <w:bCs/>
        <w:color w:val="FFFFFF" w:themeColor="background1"/>
      </w:rPr>
      <w:tblPr/>
      <w:tcPr>
        <w:tcBorders>
          <w:top w:val="single" w:sz="4" w:space="0" w:color="E97132" w:themeColor="accent2"/>
          <w:left w:val="single" w:sz="4" w:space="0" w:color="E97132" w:themeColor="accent2"/>
          <w:bottom w:val="single" w:sz="4" w:space="0" w:color="E97132" w:themeColor="accent2"/>
          <w:right w:val="single" w:sz="4" w:space="0" w:color="E97132" w:themeColor="accent2"/>
          <w:insideH w:val="nil"/>
          <w:insideV w:val="nil"/>
        </w:tcBorders>
        <w:shd w:val="clear" w:color="auto" w:fill="E97132" w:themeFill="accent2"/>
      </w:tcPr>
    </w:tblStylePr>
    <w:tblStylePr w:type="lastRow">
      <w:rPr>
        <w:b/>
        <w:bCs/>
      </w:rPr>
      <w:tblPr/>
      <w:tcPr>
        <w:tcBorders>
          <w:top w:val="double" w:sz="4" w:space="0" w:color="E97132" w:themeColor="accent2"/>
        </w:tcBorders>
      </w:tcPr>
    </w:tblStylePr>
    <w:tblStylePr w:type="firstCol">
      <w:rPr>
        <w:b/>
        <w:bCs/>
      </w:rPr>
    </w:tblStylePr>
    <w:tblStylePr w:type="lastCol">
      <w:rPr>
        <w:b/>
        <w:bCs/>
      </w:rPr>
    </w:tblStylePr>
    <w:tblStylePr w:type="band1Vert">
      <w:tblPr/>
      <w:tcPr>
        <w:shd w:val="clear" w:color="auto" w:fill="FAE2D5" w:themeFill="accent2" w:themeFillTint="33"/>
      </w:tcPr>
    </w:tblStylePr>
    <w:tblStylePr w:type="band1Horz">
      <w:tblPr/>
      <w:tcPr>
        <w:shd w:val="clear" w:color="auto" w:fill="FAE2D5" w:themeFill="accent2"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47233498">
      <w:bodyDiv w:val="1"/>
      <w:marLeft w:val="0"/>
      <w:marRight w:val="0"/>
      <w:marTop w:val="0"/>
      <w:marBottom w:val="0"/>
      <w:divBdr>
        <w:top w:val="none" w:sz="0" w:space="0" w:color="auto"/>
        <w:left w:val="none" w:sz="0" w:space="0" w:color="auto"/>
        <w:bottom w:val="none" w:sz="0" w:space="0" w:color="auto"/>
        <w:right w:val="none" w:sz="0" w:space="0" w:color="auto"/>
      </w:divBdr>
    </w:div>
    <w:div w:id="17508099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hyperlink" Target="https://www.forbes.com/sites/forbesbusinesscouncil/2023/07/18/why-customer-centricity-is-a-key-to-long-term-success/" TargetMode="External"/><Relationship Id="rId21" Type="http://schemas.openxmlformats.org/officeDocument/2006/relationships/image" Target="media/image11.png"/><Relationship Id="rId34" Type="http://schemas.openxmlformats.org/officeDocument/2006/relationships/hyperlink" Target="https://www.fedex.com/nl-nl/shipping/rates.html" TargetMode="External"/><Relationship Id="rId42" Type="http://schemas.openxmlformats.org/officeDocument/2006/relationships/image" Target="media/image21.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hyperlink" Target="https://www.marketingmodellen.com/waardestrategieen-van-treacy-en-wiersema/" TargetMode="Externa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hyperlink" Target="https://group.dhl.com/en/about-us/the-group/strategy.html" TargetMode="External"/><Relationship Id="rId37" Type="http://schemas.openxmlformats.org/officeDocument/2006/relationships/hyperlink" Target="https://www.canva.com/design/DAF_5ni-7Kc/-zwHzht0munSFHR_jcWNgA/edit" TargetMode="External"/><Relationship Id="rId40" Type="http://schemas.openxmlformats.org/officeDocument/2006/relationships/hyperlink" Target="https://ctl.mit.edu/sites/ctl.mit.edu/files/attachments/SCMR1703_F_Celebrating20Years.pdf" TargetMode="External"/><Relationship Id="rId45"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hyperlink" Target="https://www.postnl.nl/api/assets/blt43aa441bfc1e29f2/blte8883fa2a17b41f3/65b8c9b3ba1594040a06dfc7/tarievenfolder-1februari-2024.pdf" TargetMode="Externa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hyperlink" Target="https://group.dhl.com/en/about-us.html" TargetMode="External"/><Relationship Id="rId44"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hyperlink" Target="https://www.bobstanke.com/blog/ansoff-matrix" TargetMode="External"/><Relationship Id="rId35" Type="http://schemas.openxmlformats.org/officeDocument/2006/relationships/hyperlink" Target="https://www.dhlecommerce.nl/nl/consument/support/verzenden/tarieven" TargetMode="External"/><Relationship Id="rId43" Type="http://schemas.openxmlformats.org/officeDocument/2006/relationships/footer" Target="footer1.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hyperlink" Target="https://craft.co/dhl/competitors" TargetMode="External"/><Relationship Id="rId38" Type="http://schemas.openxmlformats.org/officeDocument/2006/relationships/image" Target="media/image19.jpeg"/><Relationship Id="rId20" Type="http://schemas.openxmlformats.org/officeDocument/2006/relationships/image" Target="media/image10.png"/><Relationship Id="rId41"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fb82b5af-877d-4c9d-a806-3b5729e6ed0f" xsi:nil="true"/>
    <lcf76f155ced4ddcb4097134ff3c332f xmlns="80f94579-3824-4a1b-af9c-2751150b4754">
      <Terms xmlns="http://schemas.microsoft.com/office/infopath/2007/PartnerControls"/>
    </lcf76f155ced4ddcb4097134ff3c332f>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8457E12244819242AC89AAD857874987" ma:contentTypeVersion="11" ma:contentTypeDescription="Een nieuw document maken." ma:contentTypeScope="" ma:versionID="96d58f1f9ccf49fcb93861a892430c41">
  <xsd:schema xmlns:xsd="http://www.w3.org/2001/XMLSchema" xmlns:xs="http://www.w3.org/2001/XMLSchema" xmlns:p="http://schemas.microsoft.com/office/2006/metadata/properties" xmlns:ns2="80f94579-3824-4a1b-af9c-2751150b4754" xmlns:ns3="fb82b5af-877d-4c9d-a806-3b5729e6ed0f" targetNamespace="http://schemas.microsoft.com/office/2006/metadata/properties" ma:root="true" ma:fieldsID="4427592fadadf8d1a3589031451779ac" ns2:_="" ns3:_="">
    <xsd:import namespace="80f94579-3824-4a1b-af9c-2751150b4754"/>
    <xsd:import namespace="fb82b5af-877d-4c9d-a806-3b5729e6ed0f"/>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2: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0f94579-3824-4a1b-af9c-2751150b475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lcf76f155ced4ddcb4097134ff3c332f" ma:index="13" nillable="true" ma:taxonomy="true" ma:internalName="lcf76f155ced4ddcb4097134ff3c332f" ma:taxonomyFieldName="MediaServiceImageTags" ma:displayName="Afbeeldingtags" ma:readOnly="false" ma:fieldId="{5cf76f15-5ced-4ddc-b409-7134ff3c332f}" ma:taxonomyMulti="true" ma:sspId="0d2f2e1c-c095-4710-afda-8e7acdb03340" ma:termSetId="09814cd3-568e-fe90-9814-8d621ff8fb84" ma:anchorId="fba54fb3-c3e1-fe81-a776-ca4b69148c4d" ma:open="true" ma:isKeyword="false">
      <xsd:complexType>
        <xsd:sequence>
          <xsd:element ref="pc:Terms" minOccurs="0" maxOccurs="1"/>
        </xsd:sequence>
      </xsd:complex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DateTaken" ma:index="18" nillable="true" ma:displayName="MediaServiceDateTaken" ma:hidden="true" ma:indexed="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fb82b5af-877d-4c9d-a806-3b5729e6ed0f"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57040108-746a-4745-8f08-9185d58b061a}" ma:internalName="TaxCatchAll" ma:showField="CatchAllData" ma:web="fb82b5af-877d-4c9d-a806-3b5729e6ed0f">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ou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516B5108-53CC-4652-9B0A-97514DE499DD}">
  <ds:schemaRefs>
    <ds:schemaRef ds:uri="http://schemas.microsoft.com/office/2006/metadata/properties"/>
    <ds:schemaRef ds:uri="http://schemas.microsoft.com/office/infopath/2007/PartnerControls"/>
    <ds:schemaRef ds:uri="fb82b5af-877d-4c9d-a806-3b5729e6ed0f"/>
    <ds:schemaRef ds:uri="80f94579-3824-4a1b-af9c-2751150b4754"/>
  </ds:schemaRefs>
</ds:datastoreItem>
</file>

<file path=customXml/itemProps2.xml><?xml version="1.0" encoding="utf-8"?>
<ds:datastoreItem xmlns:ds="http://schemas.openxmlformats.org/officeDocument/2006/customXml" ds:itemID="{916CA80F-7109-7C42-97A4-5931CF53F494}">
  <ds:schemaRefs>
    <ds:schemaRef ds:uri="http://schemas.openxmlformats.org/officeDocument/2006/bibliography"/>
  </ds:schemaRefs>
</ds:datastoreItem>
</file>

<file path=customXml/itemProps3.xml><?xml version="1.0" encoding="utf-8"?>
<ds:datastoreItem xmlns:ds="http://schemas.openxmlformats.org/officeDocument/2006/customXml" ds:itemID="{0D6C1413-AFA9-42DD-B6C6-A898879A3B9D}">
  <ds:schemaRefs>
    <ds:schemaRef ds:uri="http://schemas.microsoft.com/sharepoint/v3/contenttype/forms"/>
  </ds:schemaRefs>
</ds:datastoreItem>
</file>

<file path=customXml/itemProps4.xml><?xml version="1.0" encoding="utf-8"?>
<ds:datastoreItem xmlns:ds="http://schemas.openxmlformats.org/officeDocument/2006/customXml" ds:itemID="{2872FE44-31C5-4EEF-A610-035A5B104FCA}"/>
</file>

<file path=docProps/app.xml><?xml version="1.0" encoding="utf-8"?>
<Properties xmlns="http://schemas.openxmlformats.org/officeDocument/2006/extended-properties" xmlns:vt="http://schemas.openxmlformats.org/officeDocument/2006/docPropsVTypes">
  <Template>Normal.dotm</Template>
  <TotalTime>0</TotalTime>
  <Pages>1</Pages>
  <Words>5468</Words>
  <Characters>31170</Characters>
  <Application>Microsoft Office Word</Application>
  <DocSecurity>4</DocSecurity>
  <Lines>259</Lines>
  <Paragraphs>73</Paragraphs>
  <ScaleCrop>false</ScaleCrop>
  <Company/>
  <LinksUpToDate>false</LinksUpToDate>
  <CharactersWithSpaces>36565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Fahmi Mochammad Miftahul Fahmi</dc:creator>
  <cp:keywords/>
  <dc:description/>
  <cp:lastModifiedBy>Isa Oğuz</cp:lastModifiedBy>
  <cp:revision>264</cp:revision>
  <dcterms:created xsi:type="dcterms:W3CDTF">2024-03-15T22:02:00Z</dcterms:created>
  <dcterms:modified xsi:type="dcterms:W3CDTF">2024-03-31T19:17:00Z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0x0101008457E12244819242AC89AAD857874987</vt:lpwstr>
  </property>
  <property fmtid="{D5CDD505-2E9C-101B-9397-08002B2CF9AE}" pid="3" name="MediaServiceImageTags">
    <vt:lpwstr/>
  </property>
</Properties>
</file>